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18" w:rsidRDefault="00F12018">
      <w:pPr>
        <w:pStyle w:val="ConsPlusTitle"/>
        <w:jc w:val="center"/>
        <w:rPr>
          <w:sz w:val="28"/>
          <w:szCs w:val="28"/>
        </w:rPr>
      </w:pPr>
    </w:p>
    <w:p w:rsidR="00F12018" w:rsidRDefault="00F12018">
      <w:pPr>
        <w:pStyle w:val="ConsPlusTitle"/>
        <w:jc w:val="center"/>
        <w:rPr>
          <w:sz w:val="28"/>
          <w:szCs w:val="28"/>
        </w:rPr>
      </w:pPr>
    </w:p>
    <w:p w:rsidR="00F12018" w:rsidRDefault="00F12018">
      <w:pPr>
        <w:pStyle w:val="ConsPlusTitle"/>
        <w:jc w:val="center"/>
        <w:rPr>
          <w:sz w:val="28"/>
          <w:szCs w:val="28"/>
        </w:rPr>
      </w:pPr>
    </w:p>
    <w:p w:rsidR="00F12018" w:rsidRDefault="00F12018">
      <w:pPr>
        <w:pStyle w:val="ConsPlusTitle"/>
        <w:jc w:val="center"/>
        <w:rPr>
          <w:sz w:val="28"/>
          <w:szCs w:val="28"/>
        </w:rPr>
      </w:pPr>
    </w:p>
    <w:p w:rsidR="00F12018" w:rsidRDefault="00F12018">
      <w:pPr>
        <w:pStyle w:val="ConsPlusTitle"/>
        <w:jc w:val="center"/>
        <w:rPr>
          <w:sz w:val="28"/>
          <w:szCs w:val="28"/>
        </w:rPr>
      </w:pPr>
    </w:p>
    <w:p w:rsidR="00F12018" w:rsidRDefault="00F12018">
      <w:pPr>
        <w:pStyle w:val="ConsPlusTitle"/>
        <w:jc w:val="center"/>
        <w:rPr>
          <w:sz w:val="28"/>
          <w:szCs w:val="28"/>
        </w:rPr>
      </w:pPr>
    </w:p>
    <w:p w:rsidR="00F12018" w:rsidRDefault="00F12018">
      <w:pPr>
        <w:pStyle w:val="ConsPlusTitle"/>
        <w:jc w:val="center"/>
        <w:rPr>
          <w:sz w:val="28"/>
          <w:szCs w:val="28"/>
        </w:rPr>
      </w:pPr>
    </w:p>
    <w:p w:rsidR="00F12018" w:rsidRDefault="00F12018">
      <w:pPr>
        <w:pStyle w:val="ConsPlusTitle"/>
        <w:jc w:val="center"/>
        <w:rPr>
          <w:sz w:val="28"/>
          <w:szCs w:val="28"/>
        </w:rPr>
      </w:pPr>
    </w:p>
    <w:p w:rsidR="00F12018" w:rsidRDefault="00F12018">
      <w:pPr>
        <w:pStyle w:val="ConsPlusTitle"/>
        <w:jc w:val="center"/>
        <w:rPr>
          <w:sz w:val="28"/>
          <w:szCs w:val="28"/>
        </w:rPr>
      </w:pPr>
    </w:p>
    <w:p w:rsidR="001E60CC" w:rsidRPr="00826161" w:rsidRDefault="001E60CC">
      <w:pPr>
        <w:pStyle w:val="ConsPlusTitle"/>
        <w:jc w:val="center"/>
        <w:rPr>
          <w:i/>
          <w:sz w:val="28"/>
          <w:szCs w:val="28"/>
        </w:rPr>
      </w:pPr>
      <w:r w:rsidRPr="00826161">
        <w:rPr>
          <w:i/>
          <w:sz w:val="28"/>
          <w:szCs w:val="28"/>
        </w:rPr>
        <w:t xml:space="preserve">О </w:t>
      </w:r>
      <w:r w:rsidR="00F12018" w:rsidRPr="00826161">
        <w:rPr>
          <w:i/>
          <w:sz w:val="28"/>
          <w:szCs w:val="28"/>
        </w:rPr>
        <w:t xml:space="preserve">совершенствовании оказания медицинской помощи и маршрутизации детей и подростков с хроническим гепатитом </w:t>
      </w:r>
      <w:r w:rsidR="00324893" w:rsidRPr="00826161">
        <w:rPr>
          <w:i/>
          <w:sz w:val="28"/>
          <w:szCs w:val="28"/>
        </w:rPr>
        <w:t>С</w:t>
      </w:r>
      <w:r w:rsidR="00F12018" w:rsidRPr="00826161">
        <w:rPr>
          <w:i/>
          <w:sz w:val="28"/>
          <w:szCs w:val="28"/>
        </w:rPr>
        <w:t xml:space="preserve"> на территории Свердловской области</w:t>
      </w:r>
    </w:p>
    <w:p w:rsidR="001E60CC" w:rsidRPr="00826161" w:rsidRDefault="001E60CC">
      <w:pPr>
        <w:pStyle w:val="ConsPlusNormal"/>
        <w:ind w:firstLine="540"/>
        <w:jc w:val="both"/>
        <w:rPr>
          <w:i/>
          <w:sz w:val="28"/>
          <w:szCs w:val="28"/>
        </w:rPr>
      </w:pPr>
    </w:p>
    <w:p w:rsidR="00D67761" w:rsidRPr="00F12018" w:rsidRDefault="001E60CC" w:rsidP="00F12018">
      <w:pPr>
        <w:pStyle w:val="ConsPlusNormal"/>
        <w:ind w:firstLine="709"/>
        <w:jc w:val="both"/>
        <w:rPr>
          <w:sz w:val="28"/>
          <w:szCs w:val="28"/>
        </w:rPr>
      </w:pPr>
      <w:r w:rsidRPr="00F12018">
        <w:rPr>
          <w:sz w:val="28"/>
          <w:szCs w:val="28"/>
        </w:rPr>
        <w:t>С целью совершенствования оказания медицинской помощи детям и</w:t>
      </w:r>
      <w:r w:rsidR="00F12018">
        <w:rPr>
          <w:sz w:val="28"/>
          <w:szCs w:val="28"/>
        </w:rPr>
        <w:t> </w:t>
      </w:r>
      <w:r w:rsidRPr="00F12018">
        <w:rPr>
          <w:sz w:val="28"/>
          <w:szCs w:val="28"/>
        </w:rPr>
        <w:t xml:space="preserve">подросткам при </w:t>
      </w:r>
      <w:r w:rsidR="00324893" w:rsidRPr="00F12018">
        <w:rPr>
          <w:sz w:val="28"/>
          <w:szCs w:val="28"/>
        </w:rPr>
        <w:t>выявлении ант</w:t>
      </w:r>
      <w:r w:rsidR="001269EE" w:rsidRPr="00F12018">
        <w:rPr>
          <w:sz w:val="28"/>
          <w:szCs w:val="28"/>
        </w:rPr>
        <w:t>ител к вирусу гепатита С, а так</w:t>
      </w:r>
      <w:r w:rsidR="00324893" w:rsidRPr="00F12018">
        <w:rPr>
          <w:sz w:val="28"/>
          <w:szCs w:val="28"/>
        </w:rPr>
        <w:t>же с</w:t>
      </w:r>
      <w:r w:rsidR="00F12018">
        <w:rPr>
          <w:sz w:val="28"/>
          <w:szCs w:val="28"/>
        </w:rPr>
        <w:t> </w:t>
      </w:r>
      <w:r w:rsidR="00324893" w:rsidRPr="00F12018">
        <w:rPr>
          <w:sz w:val="28"/>
          <w:szCs w:val="28"/>
        </w:rPr>
        <w:t>установленным диагнозом хронического гепатита С</w:t>
      </w:r>
      <w:r w:rsidRPr="00F12018">
        <w:rPr>
          <w:sz w:val="28"/>
          <w:szCs w:val="28"/>
        </w:rPr>
        <w:t xml:space="preserve">, </w:t>
      </w:r>
      <w:r w:rsidR="009937CB" w:rsidRPr="00F12018">
        <w:rPr>
          <w:sz w:val="28"/>
          <w:szCs w:val="28"/>
        </w:rPr>
        <w:t xml:space="preserve">для </w:t>
      </w:r>
      <w:r w:rsidRPr="00F12018">
        <w:rPr>
          <w:sz w:val="28"/>
          <w:szCs w:val="28"/>
        </w:rPr>
        <w:t>эффективного использования материально-технических ресурсов и кадрового потенциала и</w:t>
      </w:r>
      <w:r w:rsidR="00F12018">
        <w:rPr>
          <w:sz w:val="28"/>
          <w:szCs w:val="28"/>
        </w:rPr>
        <w:t> </w:t>
      </w:r>
      <w:r w:rsidRPr="00F12018">
        <w:rPr>
          <w:sz w:val="28"/>
          <w:szCs w:val="28"/>
        </w:rPr>
        <w:t>в</w:t>
      </w:r>
      <w:r w:rsidR="00F12018">
        <w:rPr>
          <w:sz w:val="28"/>
          <w:szCs w:val="28"/>
        </w:rPr>
        <w:t> </w:t>
      </w:r>
      <w:r w:rsidRPr="00F12018">
        <w:rPr>
          <w:sz w:val="28"/>
          <w:szCs w:val="28"/>
        </w:rPr>
        <w:t xml:space="preserve">соответствии с </w:t>
      </w:r>
      <w:r w:rsidR="00F12018">
        <w:rPr>
          <w:sz w:val="28"/>
          <w:szCs w:val="28"/>
        </w:rPr>
        <w:t>п</w:t>
      </w:r>
      <w:r w:rsidR="001F6538" w:rsidRPr="00F12018">
        <w:rPr>
          <w:sz w:val="28"/>
          <w:szCs w:val="28"/>
        </w:rPr>
        <w:t>риказ</w:t>
      </w:r>
      <w:r w:rsidR="00F12018">
        <w:rPr>
          <w:sz w:val="28"/>
          <w:szCs w:val="28"/>
        </w:rPr>
        <w:t>а</w:t>
      </w:r>
      <w:r w:rsidR="001F6538" w:rsidRPr="00F12018">
        <w:rPr>
          <w:sz w:val="28"/>
          <w:szCs w:val="28"/>
        </w:rPr>
        <w:t>м</w:t>
      </w:r>
      <w:r w:rsidR="00F12018">
        <w:rPr>
          <w:sz w:val="28"/>
          <w:szCs w:val="28"/>
        </w:rPr>
        <w:t>и</w:t>
      </w:r>
      <w:r w:rsidR="001F6538" w:rsidRPr="00F12018">
        <w:rPr>
          <w:sz w:val="28"/>
          <w:szCs w:val="28"/>
        </w:rPr>
        <w:t xml:space="preserve"> Министерства здравоохранения Российской Фе</w:t>
      </w:r>
      <w:r w:rsidR="001269EE" w:rsidRPr="00F12018">
        <w:rPr>
          <w:sz w:val="28"/>
          <w:szCs w:val="28"/>
        </w:rPr>
        <w:t>дерации от 12.11.2012 №</w:t>
      </w:r>
      <w:r w:rsidR="00F12018">
        <w:rPr>
          <w:sz w:val="28"/>
          <w:szCs w:val="28"/>
        </w:rPr>
        <w:t> </w:t>
      </w:r>
      <w:r w:rsidR="001269EE" w:rsidRPr="00F12018">
        <w:rPr>
          <w:sz w:val="28"/>
          <w:szCs w:val="28"/>
        </w:rPr>
        <w:t>906</w:t>
      </w:r>
      <w:r w:rsidR="001F6538" w:rsidRPr="00F12018">
        <w:rPr>
          <w:sz w:val="28"/>
          <w:szCs w:val="28"/>
        </w:rPr>
        <w:t>н «Об утверждении Порядка оказания медицинской помощи населению п</w:t>
      </w:r>
      <w:r w:rsidR="001269EE" w:rsidRPr="00F12018">
        <w:rPr>
          <w:sz w:val="28"/>
          <w:szCs w:val="28"/>
        </w:rPr>
        <w:t xml:space="preserve">о профилю «Гастроэнтерология», </w:t>
      </w:r>
      <w:r w:rsidR="00FD50AD" w:rsidRPr="00F12018">
        <w:rPr>
          <w:sz w:val="28"/>
          <w:szCs w:val="28"/>
        </w:rPr>
        <w:t xml:space="preserve">от 07.03.2018 </w:t>
      </w:r>
      <w:r w:rsidR="00F12018" w:rsidRPr="00F12018">
        <w:rPr>
          <w:sz w:val="28"/>
          <w:szCs w:val="28"/>
        </w:rPr>
        <w:t>№</w:t>
      </w:r>
      <w:r w:rsidR="00FD50AD" w:rsidRPr="00F12018">
        <w:rPr>
          <w:sz w:val="28"/>
          <w:szCs w:val="28"/>
        </w:rPr>
        <w:t xml:space="preserve"> 92</w:t>
      </w:r>
      <w:r w:rsidR="001F6538" w:rsidRPr="00F12018">
        <w:rPr>
          <w:sz w:val="28"/>
          <w:szCs w:val="28"/>
        </w:rPr>
        <w:t>н «</w:t>
      </w:r>
      <w:r w:rsidRPr="00F12018">
        <w:rPr>
          <w:sz w:val="28"/>
          <w:szCs w:val="28"/>
        </w:rPr>
        <w:t>Об</w:t>
      </w:r>
      <w:r w:rsidR="00F12018">
        <w:rPr>
          <w:sz w:val="28"/>
          <w:szCs w:val="28"/>
        </w:rPr>
        <w:t> </w:t>
      </w:r>
      <w:r w:rsidRPr="00F12018">
        <w:rPr>
          <w:sz w:val="28"/>
          <w:szCs w:val="28"/>
        </w:rPr>
        <w:t xml:space="preserve">утверждении </w:t>
      </w:r>
      <w:r w:rsidR="00FD50AD" w:rsidRPr="00F12018">
        <w:rPr>
          <w:sz w:val="28"/>
          <w:szCs w:val="28"/>
        </w:rPr>
        <w:t>положения об организации оказания первичной медико-санитарной помощи детям»,</w:t>
      </w:r>
      <w:r w:rsidR="00F12018">
        <w:rPr>
          <w:sz w:val="28"/>
          <w:szCs w:val="28"/>
        </w:rPr>
        <w:t xml:space="preserve"> п</w:t>
      </w:r>
      <w:r w:rsidR="009937CB" w:rsidRPr="00F12018">
        <w:rPr>
          <w:sz w:val="28"/>
          <w:szCs w:val="28"/>
        </w:rPr>
        <w:t>риказ</w:t>
      </w:r>
      <w:r w:rsidR="00F12018">
        <w:rPr>
          <w:sz w:val="28"/>
          <w:szCs w:val="28"/>
        </w:rPr>
        <w:t>а</w:t>
      </w:r>
      <w:r w:rsidR="009937CB" w:rsidRPr="00F12018">
        <w:rPr>
          <w:sz w:val="28"/>
          <w:szCs w:val="28"/>
        </w:rPr>
        <w:t>м</w:t>
      </w:r>
      <w:r w:rsidR="00F12018">
        <w:rPr>
          <w:sz w:val="28"/>
          <w:szCs w:val="28"/>
        </w:rPr>
        <w:t>и</w:t>
      </w:r>
      <w:r w:rsidR="009937CB" w:rsidRPr="00F12018">
        <w:rPr>
          <w:sz w:val="28"/>
          <w:szCs w:val="28"/>
        </w:rPr>
        <w:t xml:space="preserve"> Министерства здравоохранения Све</w:t>
      </w:r>
      <w:r w:rsidR="001269EE" w:rsidRPr="00F12018">
        <w:rPr>
          <w:sz w:val="28"/>
          <w:szCs w:val="28"/>
        </w:rPr>
        <w:t xml:space="preserve">рдловской области </w:t>
      </w:r>
      <w:r w:rsidR="00E03DB4" w:rsidRPr="00F12018">
        <w:rPr>
          <w:sz w:val="28"/>
          <w:szCs w:val="28"/>
        </w:rPr>
        <w:t xml:space="preserve">от </w:t>
      </w:r>
      <w:r w:rsidR="00FD50AD" w:rsidRPr="00F12018">
        <w:rPr>
          <w:sz w:val="28"/>
          <w:szCs w:val="28"/>
        </w:rPr>
        <w:t>09.08.2007</w:t>
      </w:r>
      <w:r w:rsidR="00E03DB4" w:rsidRPr="00F12018">
        <w:rPr>
          <w:sz w:val="28"/>
          <w:szCs w:val="28"/>
        </w:rPr>
        <w:t xml:space="preserve"> № </w:t>
      </w:r>
      <w:r w:rsidR="001269EE" w:rsidRPr="00F12018">
        <w:rPr>
          <w:sz w:val="28"/>
          <w:szCs w:val="28"/>
        </w:rPr>
        <w:t>742</w:t>
      </w:r>
      <w:r w:rsidR="00FD50AD" w:rsidRPr="00F12018">
        <w:rPr>
          <w:sz w:val="28"/>
          <w:szCs w:val="28"/>
        </w:rPr>
        <w:t xml:space="preserve">-п «Об организации Областного детского гепатологического центра на базе ГУЗ «ОДКБ № 1», </w:t>
      </w:r>
      <w:r w:rsidR="00F12018" w:rsidRPr="00F12018">
        <w:rPr>
          <w:sz w:val="28"/>
          <w:szCs w:val="28"/>
        </w:rPr>
        <w:t>от 09.06.2022 №</w:t>
      </w:r>
      <w:r w:rsidR="00F12018">
        <w:rPr>
          <w:sz w:val="28"/>
          <w:szCs w:val="28"/>
        </w:rPr>
        <w:t> </w:t>
      </w:r>
      <w:r w:rsidR="00F12018" w:rsidRPr="00F12018">
        <w:rPr>
          <w:sz w:val="28"/>
          <w:szCs w:val="28"/>
        </w:rPr>
        <w:t>1290-п «Об организации оказания медицинской помощи детям по профилю «гастроэнтерология» на территории Свердловской области»,</w:t>
      </w:r>
      <w:r w:rsidR="00F12018">
        <w:rPr>
          <w:sz w:val="28"/>
          <w:szCs w:val="28"/>
        </w:rPr>
        <w:t xml:space="preserve"> </w:t>
      </w:r>
      <w:r w:rsidR="00F12018" w:rsidRPr="00F12018">
        <w:rPr>
          <w:sz w:val="28"/>
          <w:szCs w:val="28"/>
        </w:rPr>
        <w:t xml:space="preserve">от 31.08.2022 </w:t>
      </w:r>
      <w:r w:rsidR="00826161">
        <w:rPr>
          <w:sz w:val="28"/>
          <w:szCs w:val="28"/>
        </w:rPr>
        <w:br/>
      </w:r>
      <w:r w:rsidR="00F12018" w:rsidRPr="00F12018">
        <w:rPr>
          <w:sz w:val="28"/>
          <w:szCs w:val="28"/>
        </w:rPr>
        <w:t>№</w:t>
      </w:r>
      <w:r w:rsidR="00826161">
        <w:rPr>
          <w:sz w:val="28"/>
          <w:szCs w:val="28"/>
        </w:rPr>
        <w:t xml:space="preserve"> </w:t>
      </w:r>
      <w:r w:rsidR="00F12018" w:rsidRPr="00F12018">
        <w:rPr>
          <w:sz w:val="28"/>
          <w:szCs w:val="28"/>
        </w:rPr>
        <w:t>1983-п «О совершенствовании оказания медицинской помощи детям с</w:t>
      </w:r>
      <w:r w:rsidR="00F12018">
        <w:rPr>
          <w:sz w:val="28"/>
          <w:szCs w:val="28"/>
        </w:rPr>
        <w:t> </w:t>
      </w:r>
      <w:r w:rsidR="00F12018" w:rsidRPr="00F12018">
        <w:rPr>
          <w:sz w:val="28"/>
          <w:szCs w:val="28"/>
        </w:rPr>
        <w:t>инфекционными болезнями в Свердловской области»</w:t>
      </w:r>
    </w:p>
    <w:p w:rsidR="001E60CC" w:rsidRPr="00F12018" w:rsidRDefault="00D67761" w:rsidP="00F12018">
      <w:pPr>
        <w:pStyle w:val="ConsPlusNormal"/>
        <w:jc w:val="both"/>
        <w:rPr>
          <w:b/>
          <w:sz w:val="28"/>
          <w:szCs w:val="28"/>
          <w:lang w:eastAsia="en-US"/>
        </w:rPr>
      </w:pPr>
      <w:r w:rsidRPr="00F12018">
        <w:rPr>
          <w:b/>
          <w:sz w:val="28"/>
          <w:szCs w:val="28"/>
          <w:lang w:eastAsia="en-US"/>
        </w:rPr>
        <w:t>ПРИКАЗЫВАЮ:</w:t>
      </w:r>
    </w:p>
    <w:p w:rsidR="00D67761" w:rsidRPr="00F12018" w:rsidRDefault="001E60CC" w:rsidP="00F12018">
      <w:pPr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F12018">
        <w:rPr>
          <w:rFonts w:cs="Liberation Serif"/>
          <w:sz w:val="28"/>
          <w:szCs w:val="28"/>
        </w:rPr>
        <w:t xml:space="preserve">1. </w:t>
      </w:r>
      <w:r w:rsidR="005751FC" w:rsidRPr="00F12018">
        <w:rPr>
          <w:rFonts w:cs="Liberation Serif"/>
          <w:sz w:val="28"/>
          <w:szCs w:val="28"/>
        </w:rPr>
        <w:t>Утвердить:</w:t>
      </w:r>
    </w:p>
    <w:p w:rsidR="00D67761" w:rsidRPr="00F12018" w:rsidRDefault="00C01E56" w:rsidP="00F1201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F12018">
        <w:rPr>
          <w:rFonts w:ascii="Liberation Serif" w:hAnsi="Liberation Serif" w:cs="Liberation Serif"/>
          <w:bCs/>
          <w:sz w:val="28"/>
          <w:szCs w:val="28"/>
        </w:rPr>
        <w:t>а</w:t>
      </w:r>
      <w:r w:rsidR="005751FC" w:rsidRPr="00F12018">
        <w:rPr>
          <w:rFonts w:ascii="Liberation Serif" w:hAnsi="Liberation Serif" w:cs="Liberation Serif"/>
          <w:bCs/>
          <w:sz w:val="28"/>
          <w:szCs w:val="28"/>
        </w:rPr>
        <w:t xml:space="preserve">лгоритм оказания медицинской помощи </w:t>
      </w:r>
      <w:r w:rsidRPr="00F12018">
        <w:rPr>
          <w:rFonts w:ascii="Liberation Serif" w:hAnsi="Liberation Serif" w:cs="Liberation Serif"/>
          <w:bCs/>
          <w:sz w:val="28"/>
          <w:szCs w:val="28"/>
        </w:rPr>
        <w:t>и маршрутизацию детей</w:t>
      </w:r>
      <w:r w:rsidR="001269EE" w:rsidRPr="00F12018">
        <w:rPr>
          <w:rFonts w:ascii="Liberation Serif" w:hAnsi="Liberation Serif" w:cs="Liberation Serif"/>
          <w:bCs/>
          <w:sz w:val="28"/>
          <w:szCs w:val="28"/>
        </w:rPr>
        <w:t xml:space="preserve"> с</w:t>
      </w:r>
      <w:r w:rsidR="00826161">
        <w:rPr>
          <w:rFonts w:ascii="Liberation Serif" w:hAnsi="Liberation Serif" w:cs="Liberation Serif"/>
          <w:bCs/>
          <w:sz w:val="28"/>
          <w:szCs w:val="28"/>
        </w:rPr>
        <w:t> </w:t>
      </w:r>
      <w:r w:rsidR="001269EE" w:rsidRPr="00F12018">
        <w:rPr>
          <w:rFonts w:ascii="Liberation Serif" w:hAnsi="Liberation Serif" w:cs="Liberation Serif"/>
          <w:bCs/>
          <w:sz w:val="28"/>
          <w:szCs w:val="28"/>
        </w:rPr>
        <w:t xml:space="preserve">перинатальным контактом по </w:t>
      </w:r>
      <w:r w:rsidR="00864983" w:rsidRPr="00F12018">
        <w:rPr>
          <w:rFonts w:ascii="Liberation Serif" w:hAnsi="Liberation Serif" w:cs="Liberation Serif"/>
          <w:bCs/>
          <w:sz w:val="28"/>
          <w:szCs w:val="28"/>
        </w:rPr>
        <w:t xml:space="preserve">хроническому гепатиту </w:t>
      </w:r>
      <w:r w:rsidR="005751FC" w:rsidRPr="00F12018">
        <w:rPr>
          <w:rFonts w:ascii="Liberation Serif" w:hAnsi="Liberation Serif" w:cs="Liberation Serif"/>
          <w:bCs/>
          <w:sz w:val="28"/>
          <w:szCs w:val="28"/>
        </w:rPr>
        <w:t>С на амбулаторно-поликлиническом этапе в медицинских организациях Свердловской области (приложение № 1)</w:t>
      </w:r>
      <w:r w:rsidR="001269EE" w:rsidRPr="00F12018">
        <w:rPr>
          <w:rFonts w:ascii="Liberation Serif" w:hAnsi="Liberation Serif" w:cs="Liberation Serif"/>
          <w:bCs/>
          <w:sz w:val="28"/>
          <w:szCs w:val="28"/>
        </w:rPr>
        <w:t>;</w:t>
      </w:r>
    </w:p>
    <w:p w:rsidR="00C01E56" w:rsidRPr="00F12018" w:rsidRDefault="00EE0E14" w:rsidP="00F1201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F12018">
        <w:rPr>
          <w:rFonts w:ascii="Liberation Serif" w:hAnsi="Liberation Serif" w:cs="Liberation Serif"/>
          <w:bCs/>
          <w:sz w:val="28"/>
          <w:szCs w:val="28"/>
        </w:rPr>
        <w:t>алгоритм оказания</w:t>
      </w:r>
      <w:r w:rsidR="00C01E56" w:rsidRPr="00F12018">
        <w:rPr>
          <w:rFonts w:ascii="Liberation Serif" w:hAnsi="Liberation Serif" w:cs="Liberation Serif"/>
          <w:bCs/>
          <w:sz w:val="28"/>
          <w:szCs w:val="28"/>
        </w:rPr>
        <w:t xml:space="preserve"> медицинской помощи </w:t>
      </w:r>
      <w:r w:rsidRPr="00F12018">
        <w:rPr>
          <w:rFonts w:ascii="Liberation Serif" w:hAnsi="Liberation Serif" w:cs="Liberation Serif"/>
          <w:bCs/>
          <w:sz w:val="28"/>
          <w:szCs w:val="28"/>
        </w:rPr>
        <w:t>и маршрутизацию</w:t>
      </w:r>
      <w:r w:rsidR="00597CF4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A92CF2" w:rsidRPr="00F12018">
        <w:rPr>
          <w:rFonts w:ascii="Liberation Serif" w:hAnsi="Liberation Serif" w:cs="Liberation Serif"/>
          <w:bCs/>
          <w:sz w:val="28"/>
          <w:szCs w:val="28"/>
        </w:rPr>
        <w:t>детей и подростков</w:t>
      </w:r>
      <w:r w:rsidR="00C01E56" w:rsidRPr="00F12018">
        <w:rPr>
          <w:rFonts w:ascii="Liberation Serif" w:hAnsi="Liberation Serif" w:cs="Liberation Serif"/>
          <w:bCs/>
          <w:sz w:val="28"/>
          <w:szCs w:val="28"/>
        </w:rPr>
        <w:t xml:space="preserve"> с хроническим гепатитом С на т</w:t>
      </w:r>
      <w:r w:rsidR="00864983" w:rsidRPr="00F12018">
        <w:rPr>
          <w:rFonts w:ascii="Liberation Serif" w:hAnsi="Liberation Serif" w:cs="Liberation Serif"/>
          <w:bCs/>
          <w:sz w:val="28"/>
          <w:szCs w:val="28"/>
        </w:rPr>
        <w:t xml:space="preserve">ерритории Свердловской области </w:t>
      </w:r>
      <w:r w:rsidR="00C01E56" w:rsidRPr="00F12018">
        <w:rPr>
          <w:rFonts w:ascii="Liberation Serif" w:hAnsi="Liberation Serif" w:cs="Liberation Serif"/>
          <w:bCs/>
          <w:sz w:val="28"/>
          <w:szCs w:val="28"/>
        </w:rPr>
        <w:t>(приложение № 2)</w:t>
      </w:r>
      <w:r w:rsidR="001269EE" w:rsidRPr="00F12018">
        <w:rPr>
          <w:rFonts w:ascii="Liberation Serif" w:hAnsi="Liberation Serif" w:cs="Liberation Serif"/>
          <w:bCs/>
          <w:sz w:val="28"/>
          <w:szCs w:val="28"/>
        </w:rPr>
        <w:t>;</w:t>
      </w:r>
    </w:p>
    <w:p w:rsidR="004C3610" w:rsidRPr="00F12018" w:rsidRDefault="004C3610" w:rsidP="00F1201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F12018">
        <w:rPr>
          <w:rFonts w:ascii="Liberation Serif" w:hAnsi="Liberation Serif" w:cs="Liberation Serif"/>
          <w:bCs/>
          <w:sz w:val="28"/>
          <w:szCs w:val="28"/>
        </w:rPr>
        <w:t>схему маршрутизации д</w:t>
      </w:r>
      <w:r w:rsidR="009F03C6" w:rsidRPr="00F12018">
        <w:rPr>
          <w:rFonts w:ascii="Liberation Serif" w:hAnsi="Liberation Serif" w:cs="Liberation Serif"/>
          <w:bCs/>
          <w:sz w:val="28"/>
          <w:szCs w:val="28"/>
        </w:rPr>
        <w:t xml:space="preserve">етей и подростков при оказании </w:t>
      </w:r>
      <w:r w:rsidR="00183F88">
        <w:rPr>
          <w:rFonts w:ascii="Liberation Serif" w:hAnsi="Liberation Serif" w:cs="Liberation Serif"/>
          <w:bCs/>
          <w:sz w:val="28"/>
          <w:szCs w:val="28"/>
        </w:rPr>
        <w:t xml:space="preserve">медицинской </w:t>
      </w:r>
      <w:r w:rsidRPr="00F12018">
        <w:rPr>
          <w:rFonts w:ascii="Liberation Serif" w:hAnsi="Liberation Serif" w:cs="Liberation Serif"/>
          <w:bCs/>
          <w:sz w:val="28"/>
          <w:szCs w:val="28"/>
        </w:rPr>
        <w:t>помощи с хроническим гепатитом С на территории Свердловской области в амбулаторных условиях (приложение № 3);</w:t>
      </w:r>
    </w:p>
    <w:p w:rsidR="009908D4" w:rsidRPr="00F12018" w:rsidRDefault="009908D4" w:rsidP="00F1201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F12018">
        <w:rPr>
          <w:rFonts w:ascii="Liberation Serif" w:hAnsi="Liberation Serif" w:cs="Liberation Serif"/>
          <w:bCs/>
          <w:sz w:val="28"/>
          <w:szCs w:val="28"/>
        </w:rPr>
        <w:t>форму ежеквартального отчета медицинских организаций Свердловской об</w:t>
      </w:r>
      <w:r w:rsidR="006D524C">
        <w:rPr>
          <w:rFonts w:ascii="Liberation Serif" w:hAnsi="Liberation Serif" w:cs="Liberation Serif"/>
          <w:bCs/>
          <w:sz w:val="28"/>
          <w:szCs w:val="28"/>
        </w:rPr>
        <w:t>ласти о впервые выявленных детях</w:t>
      </w:r>
      <w:r w:rsidR="005506D2">
        <w:rPr>
          <w:rFonts w:ascii="Liberation Serif" w:hAnsi="Liberation Serif" w:cs="Liberation Serif"/>
          <w:bCs/>
          <w:sz w:val="28"/>
          <w:szCs w:val="28"/>
        </w:rPr>
        <w:t xml:space="preserve"> и подростках</w:t>
      </w:r>
      <w:r w:rsidRPr="00F12018">
        <w:rPr>
          <w:rFonts w:ascii="Liberation Serif" w:hAnsi="Liberation Serif" w:cs="Liberation Serif"/>
          <w:bCs/>
          <w:sz w:val="28"/>
          <w:szCs w:val="28"/>
        </w:rPr>
        <w:t>, инфицированных вирусом гепатита С</w:t>
      </w:r>
      <w:r w:rsidR="005264B4" w:rsidRPr="00F12018">
        <w:rPr>
          <w:rFonts w:ascii="Liberation Serif" w:hAnsi="Liberation Serif" w:cs="Liberation Serif"/>
          <w:bCs/>
          <w:sz w:val="28"/>
          <w:szCs w:val="28"/>
        </w:rPr>
        <w:t xml:space="preserve"> (приложение № 4</w:t>
      </w:r>
      <w:r w:rsidRPr="00F12018">
        <w:rPr>
          <w:rFonts w:ascii="Liberation Serif" w:hAnsi="Liberation Serif" w:cs="Liberation Serif"/>
          <w:bCs/>
          <w:sz w:val="28"/>
          <w:szCs w:val="28"/>
        </w:rPr>
        <w:t>).</w:t>
      </w:r>
    </w:p>
    <w:p w:rsidR="000F10D3" w:rsidRPr="00F12018" w:rsidRDefault="00D67761" w:rsidP="00F12018">
      <w:pPr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F12018">
        <w:rPr>
          <w:rFonts w:eastAsia="Times New Roman" w:cs="Liberation Serif"/>
          <w:sz w:val="28"/>
          <w:szCs w:val="28"/>
          <w:lang w:eastAsia="ru-RU"/>
        </w:rPr>
        <w:lastRenderedPageBreak/>
        <w:t>2.</w:t>
      </w:r>
      <w:r w:rsidR="000F10D3" w:rsidRPr="00F12018">
        <w:rPr>
          <w:rFonts w:eastAsia="Times New Roman" w:cs="Liberation Serif"/>
          <w:sz w:val="28"/>
          <w:szCs w:val="28"/>
          <w:lang w:eastAsia="ru-RU"/>
        </w:rPr>
        <w:t xml:space="preserve"> Главным врачам государственных учреждений здравоохранения Свердловской области, оказывающих первичную медико-санитарную помощь детям, обеспечить:</w:t>
      </w:r>
    </w:p>
    <w:p w:rsidR="00D67761" w:rsidRPr="00F12018" w:rsidRDefault="00935329" w:rsidP="00F1201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2018">
        <w:rPr>
          <w:rFonts w:ascii="Liberation Serif" w:hAnsi="Liberation Serif" w:cs="Liberation Serif"/>
          <w:sz w:val="28"/>
          <w:szCs w:val="28"/>
        </w:rPr>
        <w:t>оказание</w:t>
      </w:r>
      <w:r w:rsidR="00D67761" w:rsidRPr="00F12018">
        <w:rPr>
          <w:rFonts w:ascii="Liberation Serif" w:hAnsi="Liberation Serif" w:cs="Liberation Serif"/>
          <w:sz w:val="28"/>
          <w:szCs w:val="28"/>
        </w:rPr>
        <w:t xml:space="preserve"> медицинской помощи детям и подросткам</w:t>
      </w:r>
      <w:r w:rsidRPr="00F12018">
        <w:rPr>
          <w:rFonts w:ascii="Liberation Serif" w:hAnsi="Liberation Serif" w:cs="Liberation Serif"/>
          <w:sz w:val="28"/>
          <w:szCs w:val="28"/>
        </w:rPr>
        <w:t xml:space="preserve"> с хроническим гепатитом С</w:t>
      </w:r>
      <w:r w:rsidR="004C46C7" w:rsidRPr="00F12018">
        <w:rPr>
          <w:rFonts w:ascii="Liberation Serif" w:hAnsi="Liberation Serif" w:cs="Liberation Serif"/>
          <w:sz w:val="28"/>
          <w:szCs w:val="28"/>
        </w:rPr>
        <w:t xml:space="preserve"> врачами педиатрами участковыми, врачами общей практики (семейными вра</w:t>
      </w:r>
      <w:r w:rsidR="001269EE" w:rsidRPr="00F12018">
        <w:rPr>
          <w:rFonts w:ascii="Liberation Serif" w:hAnsi="Liberation Serif" w:cs="Liberation Serif"/>
          <w:sz w:val="28"/>
          <w:szCs w:val="28"/>
        </w:rPr>
        <w:t xml:space="preserve">чами), врачами инфекционистами </w:t>
      </w:r>
      <w:r w:rsidR="004C46C7" w:rsidRPr="00F12018">
        <w:rPr>
          <w:rFonts w:ascii="Liberation Serif" w:hAnsi="Liberation Serif" w:cs="Liberation Serif"/>
          <w:sz w:val="28"/>
          <w:szCs w:val="28"/>
        </w:rPr>
        <w:t>в соответствии с настоящим приказом;</w:t>
      </w:r>
    </w:p>
    <w:p w:rsidR="004C46C7" w:rsidRPr="00535C80" w:rsidRDefault="004C46C7" w:rsidP="00F1201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5C80">
        <w:rPr>
          <w:rFonts w:ascii="Liberation Serif" w:hAnsi="Liberation Serif" w:cs="Liberation Serif"/>
          <w:sz w:val="28"/>
          <w:szCs w:val="28"/>
        </w:rPr>
        <w:t>направление для оказания стационарной медицинской помощи (при наличии показаний) в педиатрические отделения межмуниципальны</w:t>
      </w:r>
      <w:r w:rsidR="00607AA5" w:rsidRPr="00535C80">
        <w:rPr>
          <w:rFonts w:ascii="Liberation Serif" w:hAnsi="Liberation Serif" w:cs="Liberation Serif"/>
          <w:sz w:val="28"/>
          <w:szCs w:val="28"/>
        </w:rPr>
        <w:t>х центров, гастроэнтерологически</w:t>
      </w:r>
      <w:r w:rsidRPr="00535C80">
        <w:rPr>
          <w:rFonts w:ascii="Liberation Serif" w:hAnsi="Liberation Serif" w:cs="Liberation Serif"/>
          <w:sz w:val="28"/>
          <w:szCs w:val="28"/>
        </w:rPr>
        <w:t>е отдел</w:t>
      </w:r>
      <w:r w:rsidR="00F81F62" w:rsidRPr="00535C80">
        <w:rPr>
          <w:rFonts w:ascii="Liberation Serif" w:hAnsi="Liberation Serif" w:cs="Liberation Serif"/>
          <w:sz w:val="28"/>
          <w:szCs w:val="28"/>
        </w:rPr>
        <w:t>ения ГАУЗ СО «ОДКБ», ГАУЗ СО «ДГ</w:t>
      </w:r>
      <w:r w:rsidRPr="00535C80">
        <w:rPr>
          <w:rFonts w:ascii="Liberation Serif" w:hAnsi="Liberation Serif" w:cs="Liberation Serif"/>
          <w:sz w:val="28"/>
          <w:szCs w:val="28"/>
        </w:rPr>
        <w:t xml:space="preserve">КБ № 9» </w:t>
      </w:r>
      <w:r w:rsidR="00493253" w:rsidRPr="00535C80">
        <w:rPr>
          <w:rFonts w:ascii="Liberation Serif" w:hAnsi="Liberation Serif" w:cs="Liberation Serif"/>
          <w:sz w:val="28"/>
          <w:szCs w:val="28"/>
        </w:rPr>
        <w:t>в</w:t>
      </w:r>
      <w:r w:rsidR="00826161" w:rsidRPr="00535C80">
        <w:rPr>
          <w:rFonts w:ascii="Liberation Serif" w:hAnsi="Liberation Serif" w:cs="Liberation Serif"/>
          <w:sz w:val="28"/>
          <w:szCs w:val="28"/>
        </w:rPr>
        <w:t> </w:t>
      </w:r>
      <w:r w:rsidR="00197B02" w:rsidRPr="00535C80">
        <w:rPr>
          <w:rFonts w:ascii="Liberation Serif" w:hAnsi="Liberation Serif" w:cs="Liberation Serif"/>
          <w:sz w:val="28"/>
          <w:szCs w:val="28"/>
        </w:rPr>
        <w:t>соответствии с</w:t>
      </w:r>
      <w:r w:rsidR="00197B02" w:rsidRPr="00535C80">
        <w:rPr>
          <w:rFonts w:ascii="Liberation Serif" w:hAnsi="Liberation Serif" w:cs="Liberation Serif"/>
          <w:sz w:val="28"/>
          <w:szCs w:val="28"/>
          <w:lang w:bidi="ru-RU"/>
        </w:rPr>
        <w:t xml:space="preserve"> приложениями № 1-3 </w:t>
      </w:r>
      <w:r w:rsidRPr="00535C80">
        <w:rPr>
          <w:rFonts w:ascii="Liberation Serif" w:hAnsi="Liberation Serif" w:cs="Liberation Serif"/>
          <w:sz w:val="28"/>
          <w:szCs w:val="28"/>
        </w:rPr>
        <w:t>к настоящему приказу</w:t>
      </w:r>
      <w:r w:rsidR="001269EE" w:rsidRPr="00535C80">
        <w:rPr>
          <w:rFonts w:ascii="Liberation Serif" w:hAnsi="Liberation Serif" w:cs="Liberation Serif"/>
          <w:sz w:val="28"/>
          <w:szCs w:val="28"/>
        </w:rPr>
        <w:t>;</w:t>
      </w:r>
    </w:p>
    <w:p w:rsidR="008B2F37" w:rsidRPr="00535C80" w:rsidRDefault="009908D4" w:rsidP="008B2F37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bidi="ru-RU"/>
        </w:rPr>
      </w:pPr>
      <w:r w:rsidRPr="00535C80">
        <w:rPr>
          <w:rFonts w:ascii="Liberation Serif" w:hAnsi="Liberation Serif" w:cs="Liberation Serif"/>
          <w:bCs/>
          <w:sz w:val="28"/>
          <w:szCs w:val="28"/>
        </w:rPr>
        <w:t>ежекварт</w:t>
      </w:r>
      <w:r w:rsidR="00197B02" w:rsidRPr="00535C80">
        <w:rPr>
          <w:rFonts w:ascii="Liberation Serif" w:hAnsi="Liberation Serif" w:cs="Liberation Serif"/>
          <w:bCs/>
          <w:sz w:val="28"/>
          <w:szCs w:val="28"/>
        </w:rPr>
        <w:t>ально, в срок до 10</w:t>
      </w:r>
      <w:r w:rsidRPr="00535C80">
        <w:rPr>
          <w:rFonts w:ascii="Liberation Serif" w:hAnsi="Liberation Serif" w:cs="Liberation Serif"/>
          <w:bCs/>
          <w:sz w:val="28"/>
          <w:szCs w:val="28"/>
        </w:rPr>
        <w:t xml:space="preserve"> числа ме</w:t>
      </w:r>
      <w:r w:rsidR="008B2F37" w:rsidRPr="00535C80">
        <w:rPr>
          <w:rFonts w:ascii="Liberation Serif" w:hAnsi="Liberation Serif" w:cs="Liberation Serif"/>
          <w:bCs/>
          <w:sz w:val="28"/>
          <w:szCs w:val="28"/>
        </w:rPr>
        <w:t>сяца, следующего за отчетным</w:t>
      </w:r>
      <w:r w:rsidR="00380915" w:rsidRPr="00535C80"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 w:rsidR="00333B00" w:rsidRPr="00535C80">
        <w:rPr>
          <w:rFonts w:ascii="Liberation Serif" w:hAnsi="Liberation Serif" w:cs="Liberation Serif"/>
          <w:bCs/>
          <w:sz w:val="28"/>
          <w:szCs w:val="28"/>
          <w:lang w:bidi="ru-RU"/>
        </w:rPr>
        <w:t>предоставление сводной информации</w:t>
      </w:r>
      <w:r w:rsidR="008B2F37" w:rsidRPr="00535C80">
        <w:rPr>
          <w:rFonts w:ascii="Liberation Serif" w:hAnsi="Liberation Serif" w:cs="Liberation Serif"/>
          <w:bCs/>
          <w:sz w:val="28"/>
          <w:szCs w:val="28"/>
          <w:lang w:bidi="ru-RU"/>
        </w:rPr>
        <w:t xml:space="preserve"> о впервые выявленных детях и подростках, инфицированных вирусом гепатита С и снятых с диспансерного учета в отчетный период (приложение № 4 к настоящему приказу) в детские межмуниципальные центры и ГАУЗ </w:t>
      </w:r>
      <w:r w:rsidR="001B307E">
        <w:rPr>
          <w:rFonts w:ascii="Liberation Serif" w:hAnsi="Liberation Serif" w:cs="Liberation Serif"/>
          <w:bCs/>
          <w:sz w:val="28"/>
          <w:szCs w:val="28"/>
          <w:lang w:bidi="ru-RU"/>
        </w:rPr>
        <w:t>СО «ДГКБ № 9».</w:t>
      </w:r>
    </w:p>
    <w:p w:rsidR="00C17500" w:rsidRPr="00535C80" w:rsidRDefault="004C46C7" w:rsidP="00333B00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5C80">
        <w:rPr>
          <w:rFonts w:ascii="Liberation Serif" w:hAnsi="Liberation Serif" w:cs="Liberation Serif"/>
          <w:sz w:val="28"/>
          <w:szCs w:val="28"/>
        </w:rPr>
        <w:t xml:space="preserve">3. Главным врачам ГАУЗ СО «Краснотурьинская городская больница» </w:t>
      </w:r>
      <w:r w:rsidR="00F12018" w:rsidRPr="00535C80">
        <w:rPr>
          <w:rFonts w:ascii="Liberation Serif" w:hAnsi="Liberation Serif" w:cs="Liberation Serif"/>
          <w:sz w:val="28"/>
          <w:szCs w:val="28"/>
        </w:rPr>
        <w:t>Е.О. </w:t>
      </w:r>
      <w:proofErr w:type="spellStart"/>
      <w:r w:rsidR="00F12018" w:rsidRPr="00535C80">
        <w:rPr>
          <w:rFonts w:ascii="Liberation Serif" w:hAnsi="Liberation Serif" w:cs="Liberation Serif"/>
          <w:sz w:val="28"/>
          <w:szCs w:val="28"/>
        </w:rPr>
        <w:t>Горинову</w:t>
      </w:r>
      <w:proofErr w:type="spellEnd"/>
      <w:r w:rsidRPr="00535C80">
        <w:rPr>
          <w:rFonts w:ascii="Liberation Serif" w:hAnsi="Liberation Serif" w:cs="Liberation Serif"/>
          <w:sz w:val="28"/>
          <w:szCs w:val="28"/>
        </w:rPr>
        <w:t>, ГАУЗ СО «Детская городская больница город Нижний Тагил» Д.М.</w:t>
      </w:r>
      <w:r w:rsidR="00826161" w:rsidRPr="00535C80">
        <w:rPr>
          <w:rFonts w:ascii="Liberation Serif" w:hAnsi="Liberation Serif" w:cs="Liberation Serif"/>
          <w:sz w:val="28"/>
          <w:szCs w:val="28"/>
        </w:rPr>
        <w:t> </w:t>
      </w:r>
      <w:r w:rsidRPr="00535C80">
        <w:rPr>
          <w:rFonts w:ascii="Liberation Serif" w:hAnsi="Liberation Serif" w:cs="Liberation Serif"/>
          <w:sz w:val="28"/>
          <w:szCs w:val="28"/>
        </w:rPr>
        <w:t xml:space="preserve">Клейменову, ГАУЗ СО «Детская городская больница город Каменск-Уральский» </w:t>
      </w:r>
      <w:r w:rsidR="00F12018" w:rsidRPr="00535C80">
        <w:rPr>
          <w:rFonts w:ascii="Liberation Serif" w:hAnsi="Liberation Serif" w:cs="Liberation Serif"/>
          <w:sz w:val="28"/>
          <w:szCs w:val="28"/>
        </w:rPr>
        <w:t xml:space="preserve">Е.А. </w:t>
      </w:r>
      <w:proofErr w:type="spellStart"/>
      <w:r w:rsidR="00F12018" w:rsidRPr="00535C80">
        <w:rPr>
          <w:rFonts w:ascii="Liberation Serif" w:hAnsi="Liberation Serif" w:cs="Liberation Serif"/>
          <w:sz w:val="28"/>
          <w:szCs w:val="28"/>
        </w:rPr>
        <w:t>Коскевич</w:t>
      </w:r>
      <w:proofErr w:type="spellEnd"/>
      <w:r w:rsidR="00C17500" w:rsidRPr="00535C80">
        <w:rPr>
          <w:rFonts w:ascii="Liberation Serif" w:hAnsi="Liberation Serif" w:cs="Liberation Serif"/>
          <w:sz w:val="28"/>
          <w:szCs w:val="28"/>
        </w:rPr>
        <w:t>, ГАУЗ СО «</w:t>
      </w:r>
      <w:proofErr w:type="spellStart"/>
      <w:r w:rsidR="00C17500" w:rsidRPr="00535C80">
        <w:rPr>
          <w:rFonts w:ascii="Liberation Serif" w:hAnsi="Liberation Serif" w:cs="Liberation Serif"/>
          <w:sz w:val="28"/>
          <w:szCs w:val="28"/>
        </w:rPr>
        <w:t>Ирбитская</w:t>
      </w:r>
      <w:proofErr w:type="spellEnd"/>
      <w:r w:rsidR="00C17500" w:rsidRPr="00535C80">
        <w:rPr>
          <w:rFonts w:ascii="Liberation Serif" w:hAnsi="Liberation Serif" w:cs="Liberation Serif"/>
          <w:sz w:val="28"/>
          <w:szCs w:val="28"/>
        </w:rPr>
        <w:t xml:space="preserve"> центральная городская больница» Д.А. </w:t>
      </w:r>
      <w:proofErr w:type="spellStart"/>
      <w:r w:rsidR="00C17500" w:rsidRPr="00535C80">
        <w:rPr>
          <w:rFonts w:ascii="Liberation Serif" w:hAnsi="Liberation Serif" w:cs="Liberation Serif"/>
          <w:sz w:val="28"/>
          <w:szCs w:val="28"/>
        </w:rPr>
        <w:t>Подушкину</w:t>
      </w:r>
      <w:proofErr w:type="spellEnd"/>
      <w:r w:rsidR="00C17500" w:rsidRPr="00535C80">
        <w:rPr>
          <w:rFonts w:ascii="Liberation Serif" w:hAnsi="Liberation Serif" w:cs="Liberation Serif"/>
          <w:sz w:val="28"/>
          <w:szCs w:val="28"/>
        </w:rPr>
        <w:t xml:space="preserve">, ГАУЗ СО «Детская городская больница город Первоуральск» О.В. </w:t>
      </w:r>
      <w:proofErr w:type="spellStart"/>
      <w:r w:rsidR="00C17500" w:rsidRPr="00535C80">
        <w:rPr>
          <w:rFonts w:ascii="Liberation Serif" w:hAnsi="Liberation Serif" w:cs="Liberation Serif"/>
          <w:sz w:val="28"/>
          <w:szCs w:val="28"/>
        </w:rPr>
        <w:t>Шайдуровой</w:t>
      </w:r>
      <w:proofErr w:type="spellEnd"/>
      <w:r w:rsidR="005B4194" w:rsidRPr="00535C80">
        <w:rPr>
          <w:rFonts w:ascii="Liberation Serif" w:hAnsi="Liberation Serif" w:cs="Liberation Serif"/>
          <w:sz w:val="28"/>
          <w:szCs w:val="28"/>
        </w:rPr>
        <w:t xml:space="preserve">, </w:t>
      </w:r>
      <w:r w:rsidR="00E914F1" w:rsidRPr="00535C80">
        <w:rPr>
          <w:rFonts w:ascii="Liberation Serif" w:hAnsi="Liberation Serif" w:cs="Liberation Serif"/>
          <w:sz w:val="28"/>
          <w:szCs w:val="28"/>
          <w:lang w:bidi="ru-RU"/>
        </w:rPr>
        <w:t xml:space="preserve">ГАУЗ СО «Городская больница город Асбест» И.В. Брагину </w:t>
      </w:r>
      <w:r w:rsidR="00C17500" w:rsidRPr="00535C80">
        <w:rPr>
          <w:rFonts w:ascii="Liberation Serif" w:hAnsi="Liberation Serif" w:cs="Liberation Serif"/>
          <w:sz w:val="28"/>
          <w:szCs w:val="28"/>
        </w:rPr>
        <w:t>обеспечить:</w:t>
      </w:r>
    </w:p>
    <w:p w:rsidR="004C46C7" w:rsidRPr="00535C80" w:rsidRDefault="00C17500" w:rsidP="00F1201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5C80">
        <w:rPr>
          <w:rFonts w:ascii="Liberation Serif" w:hAnsi="Liberation Serif" w:cs="Liberation Serif"/>
          <w:sz w:val="28"/>
          <w:szCs w:val="28"/>
        </w:rPr>
        <w:t>оказа</w:t>
      </w:r>
      <w:r w:rsidR="00850AAF" w:rsidRPr="00535C80">
        <w:rPr>
          <w:rFonts w:ascii="Liberation Serif" w:hAnsi="Liberation Serif" w:cs="Liberation Serif"/>
          <w:sz w:val="28"/>
          <w:szCs w:val="28"/>
        </w:rPr>
        <w:t xml:space="preserve">ние амбулаторно-поликлинической </w:t>
      </w:r>
      <w:r w:rsidRPr="00535C80">
        <w:rPr>
          <w:rFonts w:ascii="Liberation Serif" w:hAnsi="Liberation Serif" w:cs="Liberation Serif"/>
          <w:sz w:val="28"/>
          <w:szCs w:val="28"/>
        </w:rPr>
        <w:t>медицинской помощи детям и</w:t>
      </w:r>
      <w:r w:rsidR="00826161" w:rsidRPr="00535C80">
        <w:rPr>
          <w:rFonts w:ascii="Liberation Serif" w:hAnsi="Liberation Serif" w:cs="Liberation Serif"/>
          <w:sz w:val="28"/>
          <w:szCs w:val="28"/>
        </w:rPr>
        <w:t> </w:t>
      </w:r>
      <w:r w:rsidRPr="00535C80">
        <w:rPr>
          <w:rFonts w:ascii="Liberation Serif" w:hAnsi="Liberation Serif" w:cs="Liberation Serif"/>
          <w:sz w:val="28"/>
          <w:szCs w:val="28"/>
        </w:rPr>
        <w:t>подросткам с хроническим гепатитом С</w:t>
      </w:r>
      <w:r w:rsidR="005264B4" w:rsidRPr="00535C80">
        <w:rPr>
          <w:rFonts w:ascii="Liberation Serif" w:hAnsi="Liberation Serif" w:cs="Liberation Serif"/>
          <w:sz w:val="28"/>
          <w:szCs w:val="28"/>
        </w:rPr>
        <w:t xml:space="preserve"> </w:t>
      </w:r>
      <w:r w:rsidR="00C216CC" w:rsidRPr="00535C80">
        <w:rPr>
          <w:rFonts w:ascii="Liberation Serif" w:hAnsi="Liberation Serif" w:cs="Liberation Serif"/>
          <w:sz w:val="28"/>
          <w:szCs w:val="28"/>
        </w:rPr>
        <w:t>в</w:t>
      </w:r>
      <w:r w:rsidR="001269EE" w:rsidRPr="00535C80">
        <w:rPr>
          <w:rFonts w:ascii="Liberation Serif" w:hAnsi="Liberation Serif" w:cs="Liberation Serif"/>
          <w:sz w:val="28"/>
          <w:szCs w:val="28"/>
        </w:rPr>
        <w:t xml:space="preserve"> прикрепленных территори</w:t>
      </w:r>
      <w:r w:rsidR="00C216CC" w:rsidRPr="00535C80">
        <w:rPr>
          <w:rFonts w:ascii="Liberation Serif" w:hAnsi="Liberation Serif" w:cs="Liberation Serif"/>
          <w:sz w:val="28"/>
          <w:szCs w:val="28"/>
        </w:rPr>
        <w:t>ях</w:t>
      </w:r>
      <w:r w:rsidR="001269EE" w:rsidRPr="00535C80">
        <w:rPr>
          <w:rFonts w:ascii="Liberation Serif" w:hAnsi="Liberation Serif" w:cs="Liberation Serif"/>
          <w:sz w:val="28"/>
          <w:szCs w:val="28"/>
        </w:rPr>
        <w:t xml:space="preserve"> </w:t>
      </w:r>
      <w:r w:rsidRPr="00535C80">
        <w:rPr>
          <w:rFonts w:ascii="Liberation Serif" w:hAnsi="Liberation Serif" w:cs="Liberation Serif"/>
          <w:sz w:val="28"/>
          <w:szCs w:val="28"/>
        </w:rPr>
        <w:t>в</w:t>
      </w:r>
      <w:r w:rsidR="00826161" w:rsidRPr="00535C80">
        <w:rPr>
          <w:rFonts w:ascii="Liberation Serif" w:hAnsi="Liberation Serif" w:cs="Liberation Serif"/>
          <w:sz w:val="28"/>
          <w:szCs w:val="28"/>
        </w:rPr>
        <w:t> </w:t>
      </w:r>
      <w:r w:rsidRPr="00535C80">
        <w:rPr>
          <w:rFonts w:ascii="Liberation Serif" w:hAnsi="Liberation Serif" w:cs="Liberation Serif"/>
          <w:sz w:val="28"/>
          <w:szCs w:val="28"/>
        </w:rPr>
        <w:t>соответствии с приложениями</w:t>
      </w:r>
      <w:r w:rsidR="00883A56" w:rsidRPr="00535C80">
        <w:rPr>
          <w:rFonts w:ascii="Liberation Serif" w:hAnsi="Liberation Serif" w:cs="Liberation Serif"/>
          <w:sz w:val="28"/>
          <w:szCs w:val="28"/>
        </w:rPr>
        <w:t xml:space="preserve"> </w:t>
      </w:r>
      <w:r w:rsidRPr="00535C80">
        <w:rPr>
          <w:rFonts w:ascii="Liberation Serif" w:hAnsi="Liberation Serif" w:cs="Liberation Serif"/>
          <w:sz w:val="28"/>
          <w:szCs w:val="28"/>
        </w:rPr>
        <w:t>№</w:t>
      </w:r>
      <w:r w:rsidR="00883A56" w:rsidRPr="00535C80">
        <w:rPr>
          <w:rFonts w:ascii="Liberation Serif" w:hAnsi="Liberation Serif" w:cs="Liberation Serif"/>
          <w:sz w:val="28"/>
          <w:szCs w:val="28"/>
        </w:rPr>
        <w:t xml:space="preserve"> </w:t>
      </w:r>
      <w:r w:rsidRPr="00535C80">
        <w:rPr>
          <w:rFonts w:ascii="Liberation Serif" w:hAnsi="Liberation Serif" w:cs="Liberation Serif"/>
          <w:sz w:val="28"/>
          <w:szCs w:val="28"/>
        </w:rPr>
        <w:t>1</w:t>
      </w:r>
      <w:r w:rsidR="00F12018" w:rsidRPr="00535C80">
        <w:rPr>
          <w:rFonts w:ascii="Liberation Serif" w:hAnsi="Liberation Serif" w:cs="Liberation Serif"/>
          <w:sz w:val="28"/>
          <w:szCs w:val="28"/>
        </w:rPr>
        <w:t>-4</w:t>
      </w:r>
      <w:r w:rsidR="00883A56" w:rsidRPr="00535C80">
        <w:rPr>
          <w:rFonts w:ascii="Liberation Serif" w:hAnsi="Liberation Serif" w:cs="Liberation Serif"/>
          <w:sz w:val="28"/>
          <w:szCs w:val="28"/>
        </w:rPr>
        <w:t xml:space="preserve"> </w:t>
      </w:r>
      <w:r w:rsidR="001269EE" w:rsidRPr="00535C80">
        <w:rPr>
          <w:rFonts w:ascii="Liberation Serif" w:hAnsi="Liberation Serif" w:cs="Liberation Serif"/>
          <w:sz w:val="28"/>
          <w:szCs w:val="28"/>
        </w:rPr>
        <w:t>к настоящему приказу</w:t>
      </w:r>
      <w:r w:rsidRPr="00535C80">
        <w:rPr>
          <w:rFonts w:ascii="Liberation Serif" w:hAnsi="Liberation Serif" w:cs="Liberation Serif"/>
          <w:sz w:val="28"/>
          <w:szCs w:val="28"/>
        </w:rPr>
        <w:t>;</w:t>
      </w:r>
    </w:p>
    <w:p w:rsidR="00C17500" w:rsidRPr="00F12018" w:rsidRDefault="00C17500" w:rsidP="00F1201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5C80">
        <w:rPr>
          <w:rFonts w:ascii="Liberation Serif" w:hAnsi="Liberation Serif" w:cs="Liberation Serif"/>
          <w:sz w:val="28"/>
          <w:szCs w:val="28"/>
        </w:rPr>
        <w:t>направление для оказания</w:t>
      </w:r>
      <w:r w:rsidRPr="00F12018">
        <w:rPr>
          <w:rFonts w:ascii="Liberation Serif" w:hAnsi="Liberation Serif" w:cs="Liberation Serif"/>
          <w:sz w:val="28"/>
          <w:szCs w:val="28"/>
        </w:rPr>
        <w:t xml:space="preserve"> стационарной медицинской помощи (при наличии показаний) в педиатрические отделения межмуниципальны</w:t>
      </w:r>
      <w:r w:rsidR="000F2237">
        <w:rPr>
          <w:rFonts w:ascii="Liberation Serif" w:hAnsi="Liberation Serif" w:cs="Liberation Serif"/>
          <w:sz w:val="28"/>
          <w:szCs w:val="28"/>
        </w:rPr>
        <w:t>х центров, гастроэнтерологически</w:t>
      </w:r>
      <w:r w:rsidRPr="00F12018">
        <w:rPr>
          <w:rFonts w:ascii="Liberation Serif" w:hAnsi="Liberation Serif" w:cs="Liberation Serif"/>
          <w:sz w:val="28"/>
          <w:szCs w:val="28"/>
        </w:rPr>
        <w:t>е отдел</w:t>
      </w:r>
      <w:r w:rsidR="001269EE" w:rsidRPr="00F12018">
        <w:rPr>
          <w:rFonts w:ascii="Liberation Serif" w:hAnsi="Liberation Serif" w:cs="Liberation Serif"/>
          <w:sz w:val="28"/>
          <w:szCs w:val="28"/>
        </w:rPr>
        <w:t>ения ГАУЗ СО «ОДКБ», ГАУЗ СО «ДГ</w:t>
      </w:r>
      <w:r w:rsidRPr="00F12018">
        <w:rPr>
          <w:rFonts w:ascii="Liberation Serif" w:hAnsi="Liberation Serif" w:cs="Liberation Serif"/>
          <w:sz w:val="28"/>
          <w:szCs w:val="28"/>
        </w:rPr>
        <w:t>КБ № 9» в</w:t>
      </w:r>
      <w:r w:rsidR="00826161">
        <w:rPr>
          <w:rFonts w:ascii="Liberation Serif" w:hAnsi="Liberation Serif" w:cs="Liberation Serif"/>
          <w:sz w:val="28"/>
          <w:szCs w:val="28"/>
        </w:rPr>
        <w:t> </w:t>
      </w:r>
      <w:r w:rsidRPr="00F12018">
        <w:rPr>
          <w:rFonts w:ascii="Liberation Serif" w:hAnsi="Liberation Serif" w:cs="Liberation Serif"/>
          <w:sz w:val="28"/>
          <w:szCs w:val="28"/>
        </w:rPr>
        <w:t>соответстви</w:t>
      </w:r>
      <w:r w:rsidR="00493253" w:rsidRPr="00F12018">
        <w:rPr>
          <w:rFonts w:ascii="Liberation Serif" w:hAnsi="Liberation Serif" w:cs="Liberation Serif"/>
          <w:sz w:val="28"/>
          <w:szCs w:val="28"/>
        </w:rPr>
        <w:t>и с приложени</w:t>
      </w:r>
      <w:r w:rsidR="00F12018">
        <w:rPr>
          <w:rFonts w:ascii="Liberation Serif" w:hAnsi="Liberation Serif" w:cs="Liberation Serif"/>
          <w:sz w:val="28"/>
          <w:szCs w:val="28"/>
        </w:rPr>
        <w:t>я</w:t>
      </w:r>
      <w:r w:rsidR="00493253" w:rsidRPr="00F12018">
        <w:rPr>
          <w:rFonts w:ascii="Liberation Serif" w:hAnsi="Liberation Serif" w:cs="Liberation Serif"/>
          <w:sz w:val="28"/>
          <w:szCs w:val="28"/>
        </w:rPr>
        <w:t>м</w:t>
      </w:r>
      <w:r w:rsidR="00F12018">
        <w:rPr>
          <w:rFonts w:ascii="Liberation Serif" w:hAnsi="Liberation Serif" w:cs="Liberation Serif"/>
          <w:sz w:val="28"/>
          <w:szCs w:val="28"/>
        </w:rPr>
        <w:t>и</w:t>
      </w:r>
      <w:r w:rsidR="00493253" w:rsidRPr="00F12018">
        <w:rPr>
          <w:rFonts w:ascii="Liberation Serif" w:hAnsi="Liberation Serif" w:cs="Liberation Serif"/>
          <w:sz w:val="28"/>
          <w:szCs w:val="28"/>
        </w:rPr>
        <w:t xml:space="preserve"> № </w:t>
      </w:r>
      <w:r w:rsidR="00883A56" w:rsidRPr="00F12018">
        <w:rPr>
          <w:rFonts w:ascii="Liberation Serif" w:hAnsi="Liberation Serif" w:cs="Liberation Serif"/>
          <w:sz w:val="28"/>
          <w:szCs w:val="28"/>
        </w:rPr>
        <w:t>1</w:t>
      </w:r>
      <w:r w:rsidR="00F12018">
        <w:rPr>
          <w:rFonts w:ascii="Liberation Serif" w:hAnsi="Liberation Serif" w:cs="Liberation Serif"/>
          <w:sz w:val="28"/>
          <w:szCs w:val="28"/>
        </w:rPr>
        <w:t>-</w:t>
      </w:r>
      <w:r w:rsidR="00883A56" w:rsidRPr="00F12018">
        <w:rPr>
          <w:rFonts w:ascii="Liberation Serif" w:hAnsi="Liberation Serif" w:cs="Liberation Serif"/>
          <w:sz w:val="28"/>
          <w:szCs w:val="28"/>
        </w:rPr>
        <w:t>3</w:t>
      </w:r>
      <w:r w:rsidRPr="00F12018">
        <w:rPr>
          <w:rFonts w:ascii="Liberation Serif" w:hAnsi="Liberation Serif" w:cs="Liberation Serif"/>
          <w:sz w:val="28"/>
          <w:szCs w:val="28"/>
        </w:rPr>
        <w:t xml:space="preserve"> к настоящему приказу</w:t>
      </w:r>
      <w:r w:rsidR="001269EE" w:rsidRPr="00F12018">
        <w:rPr>
          <w:rFonts w:ascii="Liberation Serif" w:hAnsi="Liberation Serif" w:cs="Liberation Serif"/>
          <w:sz w:val="28"/>
          <w:szCs w:val="28"/>
        </w:rPr>
        <w:t>;</w:t>
      </w:r>
    </w:p>
    <w:p w:rsidR="00B9167B" w:rsidRPr="00F12018" w:rsidRDefault="00E03DB4" w:rsidP="00F1201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2018">
        <w:rPr>
          <w:rFonts w:ascii="Liberation Serif" w:hAnsi="Liberation Serif" w:cs="Liberation Serif"/>
          <w:sz w:val="28"/>
          <w:szCs w:val="28"/>
        </w:rPr>
        <w:t>деятельность</w:t>
      </w:r>
      <w:r w:rsidR="00C216CC" w:rsidRPr="00F12018">
        <w:rPr>
          <w:rFonts w:ascii="Liberation Serif" w:hAnsi="Liberation Serif" w:cs="Liberation Serif"/>
          <w:sz w:val="28"/>
          <w:szCs w:val="28"/>
        </w:rPr>
        <w:t xml:space="preserve"> </w:t>
      </w:r>
      <w:r w:rsidRPr="00F12018">
        <w:rPr>
          <w:rFonts w:ascii="Liberation Serif" w:hAnsi="Liberation Serif" w:cs="Liberation Serif"/>
          <w:sz w:val="28"/>
          <w:szCs w:val="28"/>
        </w:rPr>
        <w:t>педиатрических</w:t>
      </w:r>
      <w:r w:rsidR="009908D4" w:rsidRPr="00F12018">
        <w:rPr>
          <w:rFonts w:ascii="Liberation Serif" w:hAnsi="Liberation Serif" w:cs="Liberation Serif"/>
          <w:sz w:val="28"/>
          <w:szCs w:val="28"/>
        </w:rPr>
        <w:t xml:space="preserve"> отделений как </w:t>
      </w:r>
      <w:r w:rsidR="000F2237" w:rsidRPr="000F2237">
        <w:rPr>
          <w:rFonts w:ascii="Liberation Serif" w:hAnsi="Liberation Serif" w:cs="Liberation Serif"/>
          <w:sz w:val="28"/>
          <w:szCs w:val="28"/>
          <w:lang w:bidi="ru-RU"/>
        </w:rPr>
        <w:t>межмуниципальных</w:t>
      </w:r>
      <w:r w:rsidRPr="00F12018">
        <w:rPr>
          <w:rFonts w:ascii="Liberation Serif" w:hAnsi="Liberation Serif" w:cs="Liberation Serif"/>
          <w:sz w:val="28"/>
          <w:szCs w:val="28"/>
        </w:rPr>
        <w:t xml:space="preserve"> центров для оказания первичной медико-санита</w:t>
      </w:r>
      <w:r w:rsidR="009908D4" w:rsidRPr="00F12018">
        <w:rPr>
          <w:rFonts w:ascii="Liberation Serif" w:hAnsi="Liberation Serif" w:cs="Liberation Serif"/>
          <w:sz w:val="28"/>
          <w:szCs w:val="28"/>
        </w:rPr>
        <w:t>р</w:t>
      </w:r>
      <w:r w:rsidRPr="00F12018">
        <w:rPr>
          <w:rFonts w:ascii="Liberation Serif" w:hAnsi="Liberation Serif" w:cs="Liberation Serif"/>
          <w:sz w:val="28"/>
          <w:szCs w:val="28"/>
        </w:rPr>
        <w:t>ной помощи детям и подросткам с хроническим гепатитом С в условиях круглосуточного стационара.</w:t>
      </w:r>
    </w:p>
    <w:p w:rsidR="00C216CC" w:rsidRPr="00F12018" w:rsidRDefault="00C216CC" w:rsidP="00F1201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2018">
        <w:rPr>
          <w:rFonts w:ascii="Liberation Serif" w:hAnsi="Liberation Serif" w:cs="Liberation Serif"/>
          <w:bCs/>
          <w:sz w:val="28"/>
          <w:szCs w:val="28"/>
        </w:rPr>
        <w:t>ежеквартально, в срок до 15 числа месяца,</w:t>
      </w:r>
      <w:r w:rsidR="000F2237">
        <w:rPr>
          <w:rFonts w:ascii="Liberation Serif" w:hAnsi="Liberation Serif" w:cs="Liberation Serif"/>
          <w:bCs/>
          <w:sz w:val="28"/>
          <w:szCs w:val="28"/>
        </w:rPr>
        <w:t xml:space="preserve"> следующего за отчетным</w:t>
      </w:r>
      <w:r w:rsidRPr="00F12018">
        <w:rPr>
          <w:rFonts w:ascii="Liberation Serif" w:hAnsi="Liberation Serif" w:cs="Liberation Serif"/>
          <w:bCs/>
          <w:sz w:val="28"/>
          <w:szCs w:val="28"/>
        </w:rPr>
        <w:t>, пред</w:t>
      </w:r>
      <w:r w:rsidR="00535C80">
        <w:rPr>
          <w:rFonts w:ascii="Liberation Serif" w:hAnsi="Liberation Serif" w:cs="Liberation Serif"/>
          <w:bCs/>
          <w:sz w:val="28"/>
          <w:szCs w:val="28"/>
        </w:rPr>
        <w:t>оставление</w:t>
      </w:r>
      <w:r w:rsidRPr="00F12018">
        <w:rPr>
          <w:rFonts w:ascii="Liberation Serif" w:hAnsi="Liberation Serif" w:cs="Liberation Serif"/>
          <w:bCs/>
          <w:sz w:val="28"/>
          <w:szCs w:val="28"/>
        </w:rPr>
        <w:t xml:space="preserve"> в ГАУЗ СО «ОДКБ» главному внештатному детскому </w:t>
      </w:r>
      <w:r w:rsidR="000F2237">
        <w:rPr>
          <w:rFonts w:ascii="Liberation Serif" w:hAnsi="Liberation Serif" w:cs="Liberation Serif"/>
          <w:bCs/>
          <w:sz w:val="28"/>
          <w:szCs w:val="28"/>
        </w:rPr>
        <w:t>специалисту-</w:t>
      </w:r>
      <w:r w:rsidRPr="00F12018">
        <w:rPr>
          <w:rFonts w:ascii="Liberation Serif" w:hAnsi="Liberation Serif" w:cs="Liberation Serif"/>
          <w:bCs/>
          <w:sz w:val="28"/>
          <w:szCs w:val="28"/>
        </w:rPr>
        <w:t xml:space="preserve">гастроэнтерологу Министерства здравоохранения Свердловской </w:t>
      </w:r>
      <w:r w:rsidR="00535C80">
        <w:rPr>
          <w:rFonts w:ascii="Liberation Serif" w:hAnsi="Liberation Serif" w:cs="Liberation Serif"/>
          <w:bCs/>
          <w:sz w:val="28"/>
          <w:szCs w:val="28"/>
        </w:rPr>
        <w:t>области Е.П. Новожиловой сводной</w:t>
      </w:r>
      <w:r w:rsidRPr="00F12018">
        <w:rPr>
          <w:rFonts w:ascii="Liberation Serif" w:hAnsi="Liberation Serif" w:cs="Liberation Serif"/>
          <w:bCs/>
          <w:sz w:val="28"/>
          <w:szCs w:val="28"/>
        </w:rPr>
        <w:t xml:space="preserve"> инфор</w:t>
      </w:r>
      <w:r w:rsidR="00535C80">
        <w:rPr>
          <w:rFonts w:ascii="Liberation Serif" w:hAnsi="Liberation Serif" w:cs="Liberation Serif"/>
          <w:bCs/>
          <w:sz w:val="28"/>
          <w:szCs w:val="28"/>
        </w:rPr>
        <w:t>мации</w:t>
      </w:r>
      <w:r w:rsidR="000F2237">
        <w:rPr>
          <w:rFonts w:ascii="Liberation Serif" w:hAnsi="Liberation Serif" w:cs="Liberation Serif"/>
          <w:bCs/>
          <w:sz w:val="28"/>
          <w:szCs w:val="28"/>
        </w:rPr>
        <w:t xml:space="preserve"> о впервые выявленных детях</w:t>
      </w:r>
      <w:r w:rsidRPr="00F12018">
        <w:rPr>
          <w:rFonts w:ascii="Liberation Serif" w:hAnsi="Liberation Serif" w:cs="Liberation Serif"/>
          <w:bCs/>
          <w:sz w:val="28"/>
          <w:szCs w:val="28"/>
        </w:rPr>
        <w:t xml:space="preserve"> и</w:t>
      </w:r>
      <w:r w:rsidR="00826161">
        <w:rPr>
          <w:rFonts w:ascii="Liberation Serif" w:hAnsi="Liberation Serif" w:cs="Liberation Serif"/>
          <w:bCs/>
          <w:sz w:val="28"/>
          <w:szCs w:val="28"/>
        </w:rPr>
        <w:t> </w:t>
      </w:r>
      <w:r w:rsidR="000F2237">
        <w:rPr>
          <w:rFonts w:ascii="Liberation Serif" w:hAnsi="Liberation Serif" w:cs="Liberation Serif"/>
          <w:bCs/>
          <w:sz w:val="28"/>
          <w:szCs w:val="28"/>
        </w:rPr>
        <w:t>подростках</w:t>
      </w:r>
      <w:r w:rsidRPr="00F12018">
        <w:rPr>
          <w:rFonts w:ascii="Liberation Serif" w:hAnsi="Liberation Serif" w:cs="Liberation Serif"/>
          <w:bCs/>
          <w:sz w:val="28"/>
          <w:szCs w:val="28"/>
        </w:rPr>
        <w:t>, инфицированных вирусом гепатита С</w:t>
      </w:r>
      <w:r w:rsidR="00183F88">
        <w:rPr>
          <w:rFonts w:ascii="Liberation Serif" w:hAnsi="Liberation Serif" w:cs="Liberation Serif"/>
          <w:bCs/>
          <w:sz w:val="28"/>
          <w:szCs w:val="28"/>
        </w:rPr>
        <w:t>,</w:t>
      </w:r>
      <w:r w:rsidRPr="00F12018">
        <w:rPr>
          <w:rFonts w:ascii="Liberation Serif" w:hAnsi="Liberation Serif" w:cs="Liberation Serif"/>
          <w:bCs/>
          <w:sz w:val="28"/>
          <w:szCs w:val="28"/>
        </w:rPr>
        <w:t xml:space="preserve"> и снятых с диспансерного учета в отчетный период (приложение № 4</w:t>
      </w:r>
      <w:r w:rsidR="00F12018">
        <w:rPr>
          <w:rFonts w:ascii="Liberation Serif" w:hAnsi="Liberation Serif" w:cs="Liberation Serif"/>
          <w:bCs/>
          <w:sz w:val="28"/>
          <w:szCs w:val="28"/>
        </w:rPr>
        <w:t xml:space="preserve"> к настоящему приказу</w:t>
      </w:r>
      <w:r w:rsidRPr="00F12018">
        <w:rPr>
          <w:rFonts w:ascii="Liberation Serif" w:hAnsi="Liberation Serif" w:cs="Liberation Serif"/>
          <w:bCs/>
          <w:sz w:val="28"/>
          <w:szCs w:val="28"/>
        </w:rPr>
        <w:t>).</w:t>
      </w:r>
    </w:p>
    <w:p w:rsidR="00D67761" w:rsidRPr="00F12018" w:rsidRDefault="000E6B7A" w:rsidP="00F12018">
      <w:pPr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F12018">
        <w:rPr>
          <w:rFonts w:cs="Liberation Serif"/>
          <w:sz w:val="28"/>
          <w:szCs w:val="28"/>
        </w:rPr>
        <w:t>4</w:t>
      </w:r>
      <w:r w:rsidR="00D67761" w:rsidRPr="00F12018">
        <w:rPr>
          <w:rFonts w:cs="Liberation Serif"/>
          <w:sz w:val="28"/>
          <w:szCs w:val="28"/>
        </w:rPr>
        <w:t xml:space="preserve">. </w:t>
      </w:r>
      <w:r w:rsidR="00E03DB4" w:rsidRPr="00F12018">
        <w:rPr>
          <w:rFonts w:cs="Liberation Serif"/>
          <w:sz w:val="28"/>
          <w:szCs w:val="28"/>
        </w:rPr>
        <w:t>Главному врачу ГАУЗ СО «ОДКБ»</w:t>
      </w:r>
      <w:r w:rsidR="00B169DE">
        <w:rPr>
          <w:rFonts w:cs="Liberation Serif"/>
          <w:sz w:val="28"/>
          <w:szCs w:val="28"/>
        </w:rPr>
        <w:t xml:space="preserve"> О.Ю. Аверьянову</w:t>
      </w:r>
      <w:r w:rsidR="00D67761" w:rsidRPr="00F12018">
        <w:rPr>
          <w:rFonts w:cs="Liberation Serif"/>
          <w:sz w:val="28"/>
          <w:szCs w:val="28"/>
        </w:rPr>
        <w:t xml:space="preserve"> обеспечить:</w:t>
      </w:r>
    </w:p>
    <w:p w:rsidR="005E6ADC" w:rsidRPr="00F12018" w:rsidRDefault="00D67761" w:rsidP="00F1201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2018">
        <w:rPr>
          <w:rFonts w:ascii="Liberation Serif" w:hAnsi="Liberation Serif" w:cs="Liberation Serif"/>
          <w:sz w:val="28"/>
          <w:szCs w:val="28"/>
        </w:rPr>
        <w:t xml:space="preserve">оказание </w:t>
      </w:r>
      <w:r w:rsidR="001F6538" w:rsidRPr="00F12018">
        <w:rPr>
          <w:rFonts w:ascii="Liberation Serif" w:hAnsi="Liberation Serif" w:cs="Liberation Serif"/>
          <w:sz w:val="28"/>
          <w:szCs w:val="28"/>
        </w:rPr>
        <w:t>специализированной медицинской помощи детям и подросткам с хроническим гепатитом С</w:t>
      </w:r>
      <w:r w:rsidR="008C094E" w:rsidRPr="00F12018">
        <w:rPr>
          <w:rFonts w:ascii="Liberation Serif" w:hAnsi="Liberation Serif" w:cs="Liberation Serif"/>
          <w:sz w:val="28"/>
          <w:szCs w:val="28"/>
        </w:rPr>
        <w:t xml:space="preserve"> </w:t>
      </w:r>
      <w:r w:rsidR="00DE3A32" w:rsidRPr="00F12018">
        <w:rPr>
          <w:rFonts w:ascii="Liberation Serif" w:hAnsi="Liberation Serif" w:cs="Liberation Serif"/>
          <w:sz w:val="28"/>
          <w:szCs w:val="28"/>
        </w:rPr>
        <w:t>амбулаторно и</w:t>
      </w:r>
      <w:r w:rsidR="005E6ADC" w:rsidRPr="00F12018">
        <w:rPr>
          <w:rFonts w:ascii="Liberation Serif" w:hAnsi="Liberation Serif" w:cs="Liberation Serif"/>
          <w:sz w:val="28"/>
          <w:szCs w:val="28"/>
        </w:rPr>
        <w:t xml:space="preserve"> в условиях </w:t>
      </w:r>
      <w:r w:rsidR="00DE3A32" w:rsidRPr="00F12018">
        <w:rPr>
          <w:rFonts w:ascii="Liberation Serif" w:hAnsi="Liberation Serif" w:cs="Liberation Serif"/>
          <w:sz w:val="28"/>
          <w:szCs w:val="28"/>
        </w:rPr>
        <w:t xml:space="preserve">круглосуточного стационара в соответствии с приказами </w:t>
      </w:r>
      <w:r w:rsidR="001269EE" w:rsidRPr="00F12018">
        <w:rPr>
          <w:rFonts w:ascii="Liberation Serif" w:hAnsi="Liberation Serif" w:cs="Liberation Serif"/>
          <w:sz w:val="28"/>
          <w:szCs w:val="28"/>
          <w:lang w:bidi="ar-SA"/>
        </w:rPr>
        <w:t xml:space="preserve">Министерства здравоохранения </w:t>
      </w:r>
      <w:r w:rsidR="00DE3A32" w:rsidRPr="00F12018">
        <w:rPr>
          <w:rFonts w:ascii="Liberation Serif" w:hAnsi="Liberation Serif" w:cs="Liberation Serif"/>
          <w:sz w:val="28"/>
          <w:szCs w:val="28"/>
          <w:lang w:bidi="ar-SA"/>
        </w:rPr>
        <w:t>Российской Федерации от 07.03.2018</w:t>
      </w:r>
      <w:r w:rsidR="008C094E" w:rsidRPr="00F12018">
        <w:rPr>
          <w:rFonts w:ascii="Liberation Serif" w:hAnsi="Liberation Serif" w:cs="Liberation Serif"/>
          <w:sz w:val="28"/>
          <w:szCs w:val="28"/>
          <w:lang w:bidi="ar-SA"/>
        </w:rPr>
        <w:t xml:space="preserve"> </w:t>
      </w:r>
      <w:r w:rsidR="00DE3A32" w:rsidRPr="00F12018">
        <w:rPr>
          <w:rFonts w:ascii="Liberation Serif" w:hAnsi="Liberation Serif" w:cs="Liberation Serif"/>
          <w:sz w:val="28"/>
          <w:szCs w:val="28"/>
          <w:lang w:bidi="ar-SA"/>
        </w:rPr>
        <w:t xml:space="preserve">№ 92н </w:t>
      </w:r>
      <w:r w:rsidR="001B307E" w:rsidRPr="001B307E">
        <w:rPr>
          <w:rFonts w:ascii="Liberation Serif" w:hAnsi="Liberation Serif" w:cs="Liberation Serif"/>
          <w:sz w:val="28"/>
          <w:szCs w:val="28"/>
          <w:lang w:bidi="ar-SA"/>
        </w:rPr>
        <w:t xml:space="preserve">«Об утверждении положения об организации оказания первичной </w:t>
      </w:r>
      <w:r w:rsidR="001B307E">
        <w:rPr>
          <w:rFonts w:ascii="Liberation Serif" w:hAnsi="Liberation Serif" w:cs="Liberation Serif"/>
          <w:sz w:val="28"/>
          <w:szCs w:val="28"/>
          <w:lang w:bidi="ar-SA"/>
        </w:rPr>
        <w:t>медико-санитарной помощи детям»,</w:t>
      </w:r>
      <w:r w:rsidR="00DE3A32" w:rsidRPr="00F12018">
        <w:rPr>
          <w:rFonts w:ascii="Liberation Serif" w:hAnsi="Liberation Serif" w:cs="Liberation Serif"/>
          <w:sz w:val="28"/>
          <w:szCs w:val="28"/>
          <w:lang w:bidi="ar-SA"/>
        </w:rPr>
        <w:t xml:space="preserve"> от 12.11.2012 № 906н </w:t>
      </w:r>
      <w:r w:rsidR="001B307E" w:rsidRPr="001B307E">
        <w:rPr>
          <w:rFonts w:ascii="Liberation Serif" w:hAnsi="Liberation Serif" w:cs="Liberation Serif"/>
          <w:sz w:val="28"/>
          <w:szCs w:val="28"/>
          <w:lang w:bidi="ar-SA"/>
        </w:rPr>
        <w:t xml:space="preserve">«Об </w:t>
      </w:r>
      <w:r w:rsidR="001B307E" w:rsidRPr="001B307E">
        <w:rPr>
          <w:rFonts w:ascii="Liberation Serif" w:hAnsi="Liberation Serif" w:cs="Liberation Serif"/>
          <w:sz w:val="28"/>
          <w:szCs w:val="28"/>
          <w:lang w:bidi="ar-SA"/>
        </w:rPr>
        <w:lastRenderedPageBreak/>
        <w:t>утверждении Порядка оказания медицинской помощи населению по профилю «Гастроэнтерология»</w:t>
      </w:r>
      <w:r w:rsidR="001B307E">
        <w:rPr>
          <w:rFonts w:ascii="Liberation Serif" w:hAnsi="Liberation Serif" w:cs="Liberation Serif"/>
          <w:sz w:val="28"/>
          <w:szCs w:val="28"/>
          <w:lang w:bidi="ar-SA"/>
        </w:rPr>
        <w:t xml:space="preserve"> </w:t>
      </w:r>
      <w:r w:rsidR="00DE3A32" w:rsidRPr="00F12018">
        <w:rPr>
          <w:rFonts w:ascii="Liberation Serif" w:hAnsi="Liberation Serif" w:cs="Liberation Serif"/>
          <w:sz w:val="28"/>
          <w:szCs w:val="28"/>
          <w:lang w:bidi="ar-SA"/>
        </w:rPr>
        <w:t>и в соответствии с</w:t>
      </w:r>
      <w:r w:rsidR="00597CF4">
        <w:rPr>
          <w:rFonts w:ascii="Liberation Serif" w:hAnsi="Liberation Serif" w:cs="Liberation Serif"/>
          <w:sz w:val="28"/>
          <w:szCs w:val="28"/>
          <w:lang w:bidi="ar-SA"/>
        </w:rPr>
        <w:t> </w:t>
      </w:r>
      <w:r w:rsidR="00493253" w:rsidRPr="00F12018">
        <w:rPr>
          <w:rFonts w:ascii="Liberation Serif" w:hAnsi="Liberation Serif" w:cs="Liberation Serif"/>
          <w:sz w:val="28"/>
          <w:szCs w:val="28"/>
          <w:lang w:bidi="ar-SA"/>
        </w:rPr>
        <w:t>приложени</w:t>
      </w:r>
      <w:r w:rsidR="00F12018">
        <w:rPr>
          <w:rFonts w:ascii="Liberation Serif" w:hAnsi="Liberation Serif" w:cs="Liberation Serif"/>
          <w:sz w:val="28"/>
          <w:szCs w:val="28"/>
          <w:lang w:bidi="ar-SA"/>
        </w:rPr>
        <w:t>я</w:t>
      </w:r>
      <w:r w:rsidR="00CE03D6">
        <w:rPr>
          <w:rFonts w:ascii="Liberation Serif" w:hAnsi="Liberation Serif" w:cs="Liberation Serif"/>
          <w:sz w:val="28"/>
          <w:szCs w:val="28"/>
          <w:lang w:bidi="ar-SA"/>
        </w:rPr>
        <w:t>ми</w:t>
      </w:r>
      <w:r w:rsidR="00493253" w:rsidRPr="00F12018">
        <w:rPr>
          <w:rFonts w:ascii="Liberation Serif" w:hAnsi="Liberation Serif" w:cs="Liberation Serif"/>
          <w:sz w:val="28"/>
          <w:szCs w:val="28"/>
          <w:lang w:bidi="ar-SA"/>
        </w:rPr>
        <w:t xml:space="preserve"> № 2</w:t>
      </w:r>
      <w:r w:rsidR="008C094E" w:rsidRPr="00F12018">
        <w:rPr>
          <w:rFonts w:ascii="Liberation Serif" w:hAnsi="Liberation Serif" w:cs="Liberation Serif"/>
          <w:sz w:val="28"/>
          <w:szCs w:val="28"/>
          <w:lang w:bidi="ar-SA"/>
        </w:rPr>
        <w:t>, 3</w:t>
      </w:r>
      <w:r w:rsidR="00A54870">
        <w:rPr>
          <w:rFonts w:ascii="Liberation Serif" w:hAnsi="Liberation Serif" w:cs="Liberation Serif"/>
          <w:sz w:val="28"/>
          <w:szCs w:val="28"/>
          <w:lang w:bidi="ar-SA"/>
        </w:rPr>
        <w:t xml:space="preserve"> </w:t>
      </w:r>
      <w:r w:rsidR="00A54870">
        <w:rPr>
          <w:rFonts w:ascii="Liberation Serif" w:hAnsi="Liberation Serif" w:cs="Liberation Serif"/>
          <w:sz w:val="28"/>
          <w:szCs w:val="28"/>
        </w:rPr>
        <w:t>к настоящему приказу</w:t>
      </w:r>
      <w:r w:rsidR="00DE3A32" w:rsidRPr="00F12018">
        <w:rPr>
          <w:rFonts w:ascii="Liberation Serif" w:hAnsi="Liberation Serif" w:cs="Liberation Serif"/>
          <w:sz w:val="28"/>
          <w:szCs w:val="28"/>
          <w:lang w:bidi="ar-SA"/>
        </w:rPr>
        <w:t>;</w:t>
      </w:r>
    </w:p>
    <w:p w:rsidR="005E6ADC" w:rsidRPr="00F12018" w:rsidRDefault="008C094E" w:rsidP="00F1201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2018">
        <w:rPr>
          <w:rFonts w:ascii="Liberation Serif" w:hAnsi="Liberation Serif" w:cs="Liberation Serif"/>
          <w:sz w:val="28"/>
          <w:szCs w:val="28"/>
          <w:lang w:bidi="ar-SA"/>
        </w:rPr>
        <w:t>деятельность О</w:t>
      </w:r>
      <w:r w:rsidR="005E6ADC" w:rsidRPr="00F12018">
        <w:rPr>
          <w:rFonts w:ascii="Liberation Serif" w:hAnsi="Liberation Serif" w:cs="Liberation Serif"/>
          <w:sz w:val="28"/>
          <w:szCs w:val="28"/>
          <w:lang w:bidi="ar-SA"/>
        </w:rPr>
        <w:t>бластного детского гепатологического центра,</w:t>
      </w:r>
      <w:r w:rsidR="00CE03D6">
        <w:rPr>
          <w:rFonts w:ascii="Liberation Serif" w:hAnsi="Liberation Serif" w:cs="Liberation Serif"/>
          <w:sz w:val="28"/>
          <w:szCs w:val="28"/>
          <w:lang w:bidi="ar-SA"/>
        </w:rPr>
        <w:t xml:space="preserve"> созданного на основании приказов</w:t>
      </w:r>
      <w:r w:rsidR="005E6ADC" w:rsidRPr="00F12018">
        <w:rPr>
          <w:rFonts w:ascii="Liberation Serif" w:hAnsi="Liberation Serif" w:cs="Liberation Serif"/>
          <w:sz w:val="28"/>
          <w:szCs w:val="28"/>
          <w:lang w:bidi="ar-SA"/>
        </w:rPr>
        <w:t xml:space="preserve"> </w:t>
      </w:r>
      <w:r w:rsidR="005E6ADC" w:rsidRPr="00F12018">
        <w:rPr>
          <w:rFonts w:ascii="Liberation Serif" w:hAnsi="Liberation Serif" w:cs="Liberation Serif"/>
          <w:sz w:val="28"/>
          <w:szCs w:val="28"/>
        </w:rPr>
        <w:t>Министерства здравоохранения Све</w:t>
      </w:r>
      <w:r w:rsidR="001269EE" w:rsidRPr="00F12018">
        <w:rPr>
          <w:rFonts w:ascii="Liberation Serif" w:hAnsi="Liberation Serif" w:cs="Liberation Serif"/>
          <w:sz w:val="28"/>
          <w:szCs w:val="28"/>
        </w:rPr>
        <w:t>рдловской области от</w:t>
      </w:r>
      <w:r w:rsidR="00F12018">
        <w:rPr>
          <w:rFonts w:ascii="Liberation Serif" w:hAnsi="Liberation Serif" w:cs="Liberation Serif"/>
          <w:sz w:val="28"/>
          <w:szCs w:val="28"/>
        </w:rPr>
        <w:t> </w:t>
      </w:r>
      <w:r w:rsidR="001269EE" w:rsidRPr="00F12018">
        <w:rPr>
          <w:rFonts w:ascii="Liberation Serif" w:hAnsi="Liberation Serif" w:cs="Liberation Serif"/>
          <w:sz w:val="28"/>
          <w:szCs w:val="28"/>
        </w:rPr>
        <w:t>09.08.2007</w:t>
      </w:r>
      <w:r w:rsidR="005E6ADC" w:rsidRPr="00F12018">
        <w:rPr>
          <w:rFonts w:ascii="Liberation Serif" w:hAnsi="Liberation Serif" w:cs="Liberation Serif"/>
          <w:sz w:val="28"/>
          <w:szCs w:val="28"/>
        </w:rPr>
        <w:t xml:space="preserve"> № 742-п «Об организации Областного детского гепат</w:t>
      </w:r>
      <w:r w:rsidR="009F659A">
        <w:rPr>
          <w:rFonts w:ascii="Liberation Serif" w:hAnsi="Liberation Serif" w:cs="Liberation Serif"/>
          <w:sz w:val="28"/>
          <w:szCs w:val="28"/>
        </w:rPr>
        <w:t>ологического центра на базе ГУЗ</w:t>
      </w:r>
      <w:r w:rsidRPr="00F12018">
        <w:rPr>
          <w:rFonts w:ascii="Liberation Serif" w:hAnsi="Liberation Serif" w:cs="Liberation Serif"/>
          <w:sz w:val="28"/>
          <w:szCs w:val="28"/>
        </w:rPr>
        <w:t xml:space="preserve"> </w:t>
      </w:r>
      <w:r w:rsidR="005E6ADC" w:rsidRPr="00F12018">
        <w:rPr>
          <w:rFonts w:ascii="Liberation Serif" w:hAnsi="Liberation Serif" w:cs="Liberation Serif"/>
          <w:sz w:val="28"/>
          <w:szCs w:val="28"/>
        </w:rPr>
        <w:t>«ОДКБ № 1»</w:t>
      </w:r>
      <w:r w:rsidR="00CE03D6">
        <w:rPr>
          <w:rFonts w:ascii="Liberation Serif" w:hAnsi="Liberation Serif" w:cs="Liberation Serif"/>
          <w:sz w:val="28"/>
          <w:szCs w:val="28"/>
        </w:rPr>
        <w:t xml:space="preserve"> и </w:t>
      </w:r>
      <w:r w:rsidR="00CE03D6" w:rsidRPr="00CE03D6">
        <w:rPr>
          <w:rFonts w:ascii="Liberation Serif" w:hAnsi="Liberation Serif" w:cs="Liberation Serif"/>
          <w:sz w:val="28"/>
          <w:szCs w:val="28"/>
        </w:rPr>
        <w:t>от 09.06.2022 № 1290-п «Об организации оказания медицинской помощи детям по профилю «гастроэнтерология» на территории Свердловской области»</w:t>
      </w:r>
      <w:r w:rsidR="005E6ADC" w:rsidRPr="00F12018">
        <w:rPr>
          <w:rFonts w:ascii="Liberation Serif" w:hAnsi="Liberation Serif" w:cs="Liberation Serif"/>
          <w:sz w:val="28"/>
          <w:szCs w:val="28"/>
        </w:rPr>
        <w:t>;</w:t>
      </w:r>
    </w:p>
    <w:p w:rsidR="0057368B" w:rsidRPr="0057368B" w:rsidRDefault="00D67761" w:rsidP="0057368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57368B">
        <w:rPr>
          <w:rFonts w:ascii="Liberation Serif" w:hAnsi="Liberation Serif" w:cs="Liberation Serif"/>
          <w:sz w:val="28"/>
          <w:szCs w:val="28"/>
        </w:rPr>
        <w:t>ведение уч</w:t>
      </w:r>
      <w:r w:rsidR="00A54870" w:rsidRPr="0057368B">
        <w:rPr>
          <w:rFonts w:ascii="Liberation Serif" w:hAnsi="Liberation Serif" w:cs="Liberation Serif"/>
          <w:sz w:val="28"/>
          <w:szCs w:val="28"/>
        </w:rPr>
        <w:t>е</w:t>
      </w:r>
      <w:r w:rsidRPr="0057368B">
        <w:rPr>
          <w:rFonts w:ascii="Liberation Serif" w:hAnsi="Liberation Serif" w:cs="Liberation Serif"/>
          <w:sz w:val="28"/>
          <w:szCs w:val="28"/>
        </w:rPr>
        <w:t>та</w:t>
      </w:r>
      <w:r w:rsidR="0057368B" w:rsidRPr="0057368B">
        <w:rPr>
          <w:rFonts w:ascii="Liberation Serif" w:hAnsi="Liberation Serif" w:cs="Liberation Serif"/>
          <w:sz w:val="28"/>
          <w:szCs w:val="28"/>
        </w:rPr>
        <w:t xml:space="preserve"> (регистра) детского населения</w:t>
      </w:r>
      <w:r w:rsidR="0057368B" w:rsidRPr="0057368B">
        <w:rPr>
          <w:rFonts w:ascii="Liberation Serif" w:hAnsi="Liberation Serif" w:cs="Liberation Serif"/>
          <w:sz w:val="28"/>
          <w:szCs w:val="28"/>
          <w:lang w:bidi="ru-RU"/>
        </w:rPr>
        <w:t xml:space="preserve"> с хроническими вирусными гепатитами С, проживающего на территории Свердловской област</w:t>
      </w:r>
      <w:r w:rsidR="00B169DE">
        <w:rPr>
          <w:rFonts w:ascii="Liberation Serif" w:hAnsi="Liberation Serif" w:cs="Liberation Serif"/>
          <w:sz w:val="28"/>
          <w:szCs w:val="28"/>
          <w:lang w:bidi="ru-RU"/>
        </w:rPr>
        <w:t>и</w:t>
      </w:r>
      <w:r w:rsidR="0057368B" w:rsidRPr="0057368B">
        <w:rPr>
          <w:rFonts w:ascii="Liberation Serif" w:hAnsi="Liberation Serif" w:cs="Liberation Serif"/>
          <w:sz w:val="28"/>
          <w:szCs w:val="28"/>
          <w:lang w:bidi="ru-RU"/>
        </w:rPr>
        <w:t>.</w:t>
      </w:r>
    </w:p>
    <w:p w:rsidR="002E30EA" w:rsidRPr="00A901C4" w:rsidRDefault="000E6B7A" w:rsidP="00A901C4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57368B">
        <w:rPr>
          <w:rFonts w:ascii="Liberation Serif" w:hAnsi="Liberation Serif" w:cs="Liberation Serif"/>
          <w:sz w:val="28"/>
          <w:szCs w:val="28"/>
        </w:rPr>
        <w:t>5</w:t>
      </w:r>
      <w:r w:rsidR="00BA0DC8" w:rsidRPr="0057368B">
        <w:rPr>
          <w:rFonts w:ascii="Liberation Serif" w:hAnsi="Liberation Serif" w:cs="Liberation Serif"/>
          <w:sz w:val="28"/>
          <w:szCs w:val="28"/>
        </w:rPr>
        <w:t>.</w:t>
      </w:r>
      <w:r w:rsidR="00B9167B" w:rsidRPr="0057368B">
        <w:rPr>
          <w:rFonts w:ascii="Liberation Serif" w:hAnsi="Liberation Serif" w:cs="Liberation Serif"/>
          <w:sz w:val="28"/>
          <w:szCs w:val="28"/>
        </w:rPr>
        <w:t xml:space="preserve"> Главном</w:t>
      </w:r>
      <w:r w:rsidR="0057368B" w:rsidRPr="0057368B">
        <w:rPr>
          <w:rFonts w:ascii="Liberation Serif" w:hAnsi="Liberation Serif" w:cs="Liberation Serif"/>
          <w:sz w:val="28"/>
          <w:szCs w:val="28"/>
        </w:rPr>
        <w:t xml:space="preserve">у врачу ГАУЗ СО «ДГКБ № 9» И.П. </w:t>
      </w:r>
      <w:r w:rsidR="00B9167B" w:rsidRPr="0057368B">
        <w:rPr>
          <w:rFonts w:ascii="Liberation Serif" w:hAnsi="Liberation Serif" w:cs="Liberation Serif"/>
          <w:sz w:val="28"/>
          <w:szCs w:val="28"/>
        </w:rPr>
        <w:t>Огаркову</w:t>
      </w:r>
      <w:r w:rsidR="005264B4" w:rsidRPr="0057368B">
        <w:rPr>
          <w:rFonts w:ascii="Liberation Serif" w:hAnsi="Liberation Serif" w:cs="Liberation Serif"/>
          <w:sz w:val="28"/>
          <w:szCs w:val="28"/>
        </w:rPr>
        <w:t xml:space="preserve"> </w:t>
      </w:r>
      <w:r w:rsidR="00BA0DC8" w:rsidRPr="0057368B">
        <w:rPr>
          <w:rFonts w:ascii="Liberation Serif" w:hAnsi="Liberation Serif" w:cs="Liberation Serif"/>
          <w:sz w:val="28"/>
          <w:szCs w:val="28"/>
        </w:rPr>
        <w:t>обеспечить:</w:t>
      </w:r>
    </w:p>
    <w:p w:rsidR="00BA0DC8" w:rsidRPr="00F12018" w:rsidRDefault="00A901C4" w:rsidP="00F12018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BA0DC8" w:rsidRPr="00F12018">
        <w:rPr>
          <w:rFonts w:ascii="Liberation Serif" w:hAnsi="Liberation Serif" w:cs="Liberation Serif"/>
          <w:sz w:val="28"/>
          <w:szCs w:val="28"/>
        </w:rPr>
        <w:t>)</w:t>
      </w:r>
      <w:r w:rsidR="00BA0DC8" w:rsidRPr="00F12018">
        <w:rPr>
          <w:rFonts w:ascii="Liberation Serif" w:hAnsi="Liberation Serif" w:cs="Liberation Serif"/>
          <w:sz w:val="28"/>
          <w:szCs w:val="28"/>
        </w:rPr>
        <w:tab/>
        <w:t>оказание амбулаторно-поликлинической помощи детскому населению</w:t>
      </w:r>
      <w:r w:rsidR="00834F28" w:rsidRPr="00834F28">
        <w:t xml:space="preserve"> </w:t>
      </w:r>
      <w:r w:rsidR="00834F28" w:rsidRPr="00834F28">
        <w:rPr>
          <w:rFonts w:ascii="Liberation Serif" w:hAnsi="Liberation Serif" w:cs="Liberation Serif"/>
          <w:sz w:val="28"/>
          <w:szCs w:val="28"/>
        </w:rPr>
        <w:t>с хроническим гепатитом С</w:t>
      </w:r>
      <w:r w:rsidR="00BA0DC8" w:rsidRPr="00F12018">
        <w:rPr>
          <w:rFonts w:ascii="Liberation Serif" w:hAnsi="Liberation Serif" w:cs="Liberation Serif"/>
          <w:sz w:val="28"/>
          <w:szCs w:val="28"/>
        </w:rPr>
        <w:t>, проживающему на территории города Екатеринбурга</w:t>
      </w:r>
      <w:r w:rsidR="00834F28">
        <w:rPr>
          <w:rFonts w:ascii="Liberation Serif" w:hAnsi="Liberation Serif" w:cs="Liberation Serif"/>
          <w:sz w:val="28"/>
          <w:szCs w:val="28"/>
        </w:rPr>
        <w:t>,</w:t>
      </w:r>
      <w:r w:rsidR="00B9167B" w:rsidRPr="00F12018">
        <w:rPr>
          <w:rFonts w:ascii="Liberation Serif" w:hAnsi="Liberation Serif" w:cs="Liberation Serif"/>
          <w:sz w:val="28"/>
          <w:szCs w:val="28"/>
        </w:rPr>
        <w:t xml:space="preserve"> в соответствии </w:t>
      </w:r>
      <w:r w:rsidR="00834F28">
        <w:rPr>
          <w:rFonts w:ascii="Liberation Serif" w:hAnsi="Liberation Serif" w:cs="Liberation Serif"/>
          <w:sz w:val="28"/>
          <w:szCs w:val="28"/>
        </w:rPr>
        <w:t xml:space="preserve">с </w:t>
      </w:r>
      <w:r w:rsidR="008C094E" w:rsidRPr="00F12018">
        <w:rPr>
          <w:rFonts w:ascii="Liberation Serif" w:hAnsi="Liberation Serif" w:cs="Liberation Serif"/>
          <w:sz w:val="28"/>
          <w:szCs w:val="28"/>
        </w:rPr>
        <w:t>приложени</w:t>
      </w:r>
      <w:r w:rsidR="00A54870">
        <w:rPr>
          <w:rFonts w:ascii="Liberation Serif" w:hAnsi="Liberation Serif" w:cs="Liberation Serif"/>
          <w:sz w:val="28"/>
          <w:szCs w:val="28"/>
        </w:rPr>
        <w:t>я</w:t>
      </w:r>
      <w:r w:rsidR="00834F28">
        <w:rPr>
          <w:rFonts w:ascii="Liberation Serif" w:hAnsi="Liberation Serif" w:cs="Liberation Serif"/>
          <w:sz w:val="28"/>
          <w:szCs w:val="28"/>
        </w:rPr>
        <w:t>ми</w:t>
      </w:r>
      <w:r w:rsidR="008C094E" w:rsidRPr="00F12018">
        <w:rPr>
          <w:rFonts w:ascii="Liberation Serif" w:hAnsi="Liberation Serif" w:cs="Liberation Serif"/>
          <w:sz w:val="28"/>
          <w:szCs w:val="28"/>
        </w:rPr>
        <w:t xml:space="preserve"> № 1</w:t>
      </w:r>
      <w:r w:rsidR="00A54870">
        <w:rPr>
          <w:rFonts w:ascii="Liberation Serif" w:hAnsi="Liberation Serif" w:cs="Liberation Serif"/>
          <w:sz w:val="28"/>
          <w:szCs w:val="28"/>
        </w:rPr>
        <w:t>-3 к настоящему приказу</w:t>
      </w:r>
      <w:r w:rsidR="00B9167B" w:rsidRPr="00F12018">
        <w:rPr>
          <w:rFonts w:ascii="Liberation Serif" w:hAnsi="Liberation Serif" w:cs="Liberation Serif"/>
          <w:sz w:val="28"/>
          <w:szCs w:val="28"/>
        </w:rPr>
        <w:t>;</w:t>
      </w:r>
    </w:p>
    <w:p w:rsidR="00E70313" w:rsidRPr="00F12018" w:rsidRDefault="00A901C4" w:rsidP="00F12018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BA0DC8" w:rsidRPr="00F12018">
        <w:rPr>
          <w:rFonts w:ascii="Liberation Serif" w:hAnsi="Liberation Serif" w:cs="Liberation Serif"/>
          <w:sz w:val="28"/>
          <w:szCs w:val="28"/>
        </w:rPr>
        <w:t>)</w:t>
      </w:r>
      <w:r w:rsidR="00BA0DC8" w:rsidRPr="00F12018">
        <w:rPr>
          <w:rFonts w:ascii="Liberation Serif" w:hAnsi="Liberation Serif" w:cs="Liberation Serif"/>
          <w:sz w:val="28"/>
          <w:szCs w:val="28"/>
        </w:rPr>
        <w:tab/>
      </w:r>
      <w:r w:rsidR="00E70313" w:rsidRPr="00F12018">
        <w:rPr>
          <w:rFonts w:ascii="Liberation Serif" w:hAnsi="Liberation Serif" w:cs="Liberation Serif"/>
          <w:sz w:val="28"/>
          <w:szCs w:val="28"/>
        </w:rPr>
        <w:t>оказание специализированной медицинской помощи детям и подросткам с хроническим гепатитом С</w:t>
      </w:r>
      <w:r w:rsidR="008C094E" w:rsidRPr="00F12018">
        <w:rPr>
          <w:rFonts w:ascii="Liberation Serif" w:hAnsi="Liberation Serif" w:cs="Liberation Serif"/>
          <w:sz w:val="28"/>
          <w:szCs w:val="28"/>
        </w:rPr>
        <w:t xml:space="preserve"> </w:t>
      </w:r>
      <w:r w:rsidR="0066168E" w:rsidRPr="00F12018">
        <w:rPr>
          <w:rFonts w:ascii="Liberation Serif" w:hAnsi="Liberation Serif" w:cs="Liberation Serif"/>
          <w:sz w:val="28"/>
          <w:szCs w:val="28"/>
        </w:rPr>
        <w:t xml:space="preserve">в </w:t>
      </w:r>
      <w:r w:rsidR="00E70313" w:rsidRPr="00F12018">
        <w:rPr>
          <w:rFonts w:ascii="Liberation Serif" w:hAnsi="Liberation Serif" w:cs="Liberation Serif"/>
          <w:sz w:val="28"/>
          <w:szCs w:val="28"/>
        </w:rPr>
        <w:t>гастроэнтерологическом отделении</w:t>
      </w:r>
      <w:r w:rsidR="00F313F6">
        <w:rPr>
          <w:rFonts w:ascii="Liberation Serif" w:hAnsi="Liberation Serif" w:cs="Liberation Serif"/>
          <w:sz w:val="28"/>
          <w:szCs w:val="28"/>
        </w:rPr>
        <w:t xml:space="preserve"> круглосуточного стационара в соответствии с </w:t>
      </w:r>
      <w:r w:rsidR="00A92CF2" w:rsidRPr="00F12018">
        <w:rPr>
          <w:rFonts w:ascii="Liberation Serif" w:hAnsi="Liberation Serif" w:cs="Liberation Serif"/>
          <w:sz w:val="28"/>
          <w:szCs w:val="28"/>
        </w:rPr>
        <w:t>приложени</w:t>
      </w:r>
      <w:r w:rsidR="00A54870">
        <w:rPr>
          <w:rFonts w:ascii="Liberation Serif" w:hAnsi="Liberation Serif" w:cs="Liberation Serif"/>
          <w:sz w:val="28"/>
          <w:szCs w:val="28"/>
        </w:rPr>
        <w:t>я</w:t>
      </w:r>
      <w:r w:rsidR="00F313F6">
        <w:rPr>
          <w:rFonts w:ascii="Liberation Serif" w:hAnsi="Liberation Serif" w:cs="Liberation Serif"/>
          <w:sz w:val="28"/>
          <w:szCs w:val="28"/>
        </w:rPr>
        <w:t>ми</w:t>
      </w:r>
      <w:r w:rsidR="0066168E" w:rsidRPr="00F12018">
        <w:rPr>
          <w:rFonts w:ascii="Liberation Serif" w:hAnsi="Liberation Serif" w:cs="Liberation Serif"/>
          <w:sz w:val="28"/>
          <w:szCs w:val="28"/>
        </w:rPr>
        <w:t xml:space="preserve"> № 2</w:t>
      </w:r>
      <w:r w:rsidR="008C094E" w:rsidRPr="00F12018">
        <w:rPr>
          <w:rFonts w:ascii="Liberation Serif" w:hAnsi="Liberation Serif" w:cs="Liberation Serif"/>
          <w:sz w:val="28"/>
          <w:szCs w:val="28"/>
        </w:rPr>
        <w:t>, 3</w:t>
      </w:r>
      <w:r w:rsidR="00A54870">
        <w:rPr>
          <w:rFonts w:ascii="Liberation Serif" w:hAnsi="Liberation Serif" w:cs="Liberation Serif"/>
          <w:sz w:val="28"/>
          <w:szCs w:val="28"/>
        </w:rPr>
        <w:t xml:space="preserve"> к настоящему приказу</w:t>
      </w:r>
      <w:r w:rsidR="00F313F6">
        <w:rPr>
          <w:rFonts w:ascii="Liberation Serif" w:hAnsi="Liberation Serif" w:cs="Liberation Serif"/>
          <w:sz w:val="28"/>
          <w:szCs w:val="28"/>
        </w:rPr>
        <w:t>;</w:t>
      </w:r>
    </w:p>
    <w:p w:rsidR="00B37A22" w:rsidRDefault="00A901C4" w:rsidP="00B37A2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B37A22">
        <w:rPr>
          <w:rFonts w:ascii="Liberation Serif" w:hAnsi="Liberation Serif" w:cs="Liberation Serif"/>
          <w:sz w:val="28"/>
          <w:szCs w:val="28"/>
        </w:rPr>
        <w:t>)</w:t>
      </w:r>
      <w:r w:rsidR="00B37A22" w:rsidRPr="00B37A22">
        <w:rPr>
          <w:rFonts w:ascii="Liberation Serif" w:hAnsi="Liberation Serif" w:cs="Liberation Serif"/>
          <w:sz w:val="28"/>
          <w:szCs w:val="28"/>
        </w:rPr>
        <w:tab/>
        <w:t>ведение учета (регистра) детского населения с хроническими вирусными гепатитами С, проживающего на территории г. Екатеринбург</w:t>
      </w:r>
      <w:r w:rsidR="00B169DE">
        <w:rPr>
          <w:rFonts w:ascii="Liberation Serif" w:hAnsi="Liberation Serif" w:cs="Liberation Serif"/>
          <w:sz w:val="28"/>
          <w:szCs w:val="28"/>
        </w:rPr>
        <w:t>а,</w:t>
      </w:r>
      <w:r w:rsidR="00B37A22" w:rsidRPr="00B37A22">
        <w:rPr>
          <w:rFonts w:ascii="Liberation Serif" w:hAnsi="Liberation Serif" w:cs="Liberation Serif"/>
          <w:sz w:val="28"/>
          <w:szCs w:val="28"/>
        </w:rPr>
        <w:t xml:space="preserve"> и передачу данных в Областной детский гепатологический центр на базе ГАУЗ СО «ОДКБ» главному внештатному детскому специалисту-гастроэнтерологу Министерства здравоохранения Свердловской области Е.П. Новожиловой;</w:t>
      </w:r>
    </w:p>
    <w:p w:rsidR="008C094E" w:rsidRPr="00F12018" w:rsidRDefault="00A901C4" w:rsidP="00B37A2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8C094E" w:rsidRPr="00F12018">
        <w:rPr>
          <w:rFonts w:ascii="Liberation Serif" w:hAnsi="Liberation Serif" w:cs="Liberation Serif"/>
          <w:sz w:val="28"/>
          <w:szCs w:val="28"/>
        </w:rPr>
        <w:t xml:space="preserve">) </w:t>
      </w:r>
      <w:r w:rsidR="00C216CC" w:rsidRPr="00F12018">
        <w:rPr>
          <w:rFonts w:ascii="Liberation Serif" w:hAnsi="Liberation Serif" w:cs="Liberation Serif"/>
          <w:bCs/>
          <w:sz w:val="28"/>
          <w:szCs w:val="28"/>
        </w:rPr>
        <w:t>ежеквартально, в срок до 15 числа месяца,</w:t>
      </w:r>
      <w:r w:rsidR="00F1331E">
        <w:rPr>
          <w:rFonts w:ascii="Liberation Serif" w:hAnsi="Liberation Serif" w:cs="Liberation Serif"/>
          <w:bCs/>
          <w:sz w:val="28"/>
          <w:szCs w:val="28"/>
        </w:rPr>
        <w:t xml:space="preserve"> следующего за отчетным</w:t>
      </w:r>
      <w:r w:rsidR="00B169DE">
        <w:rPr>
          <w:rFonts w:ascii="Liberation Serif" w:hAnsi="Liberation Serif" w:cs="Liberation Serif"/>
          <w:bCs/>
          <w:sz w:val="28"/>
          <w:szCs w:val="28"/>
        </w:rPr>
        <w:t>, предоставление</w:t>
      </w:r>
      <w:r w:rsidR="00C216CC" w:rsidRPr="00F12018">
        <w:rPr>
          <w:rFonts w:ascii="Liberation Serif" w:hAnsi="Liberation Serif" w:cs="Liberation Serif"/>
          <w:bCs/>
          <w:sz w:val="28"/>
          <w:szCs w:val="28"/>
        </w:rPr>
        <w:t xml:space="preserve"> в ГАУЗ СО «ОДКБ» главному внештатному детскому </w:t>
      </w:r>
      <w:r w:rsidR="00F1331E">
        <w:rPr>
          <w:rFonts w:ascii="Liberation Serif" w:hAnsi="Liberation Serif" w:cs="Liberation Serif"/>
          <w:bCs/>
          <w:sz w:val="28"/>
          <w:szCs w:val="28"/>
        </w:rPr>
        <w:t>специалисту-</w:t>
      </w:r>
      <w:r w:rsidR="00C216CC" w:rsidRPr="00F12018">
        <w:rPr>
          <w:rFonts w:ascii="Liberation Serif" w:hAnsi="Liberation Serif" w:cs="Liberation Serif"/>
          <w:bCs/>
          <w:sz w:val="28"/>
          <w:szCs w:val="28"/>
        </w:rPr>
        <w:t xml:space="preserve">гастроэнтерологу Министерства здравоохранения Свердловской </w:t>
      </w:r>
      <w:r w:rsidR="00B169DE">
        <w:rPr>
          <w:rFonts w:ascii="Liberation Serif" w:hAnsi="Liberation Serif" w:cs="Liberation Serif"/>
          <w:bCs/>
          <w:sz w:val="28"/>
          <w:szCs w:val="28"/>
        </w:rPr>
        <w:t>области Е.П. Новожиловой сводной</w:t>
      </w:r>
      <w:r w:rsidR="00C216CC" w:rsidRPr="00F12018">
        <w:rPr>
          <w:rFonts w:ascii="Liberation Serif" w:hAnsi="Liberation Serif" w:cs="Liberation Serif"/>
          <w:bCs/>
          <w:sz w:val="28"/>
          <w:szCs w:val="28"/>
        </w:rPr>
        <w:t xml:space="preserve"> инфор</w:t>
      </w:r>
      <w:r w:rsidR="00B169DE">
        <w:rPr>
          <w:rFonts w:ascii="Liberation Serif" w:hAnsi="Liberation Serif" w:cs="Liberation Serif"/>
          <w:bCs/>
          <w:sz w:val="28"/>
          <w:szCs w:val="28"/>
        </w:rPr>
        <w:t>мации</w:t>
      </w:r>
      <w:r w:rsidR="00F1331E">
        <w:rPr>
          <w:rFonts w:ascii="Liberation Serif" w:hAnsi="Liberation Serif" w:cs="Liberation Serif"/>
          <w:bCs/>
          <w:sz w:val="28"/>
          <w:szCs w:val="28"/>
        </w:rPr>
        <w:t xml:space="preserve"> о впервые выявленных детях и подростках</w:t>
      </w:r>
      <w:r w:rsidR="00C216CC" w:rsidRPr="00F12018">
        <w:rPr>
          <w:rFonts w:ascii="Liberation Serif" w:hAnsi="Liberation Serif" w:cs="Liberation Serif"/>
          <w:bCs/>
          <w:sz w:val="28"/>
          <w:szCs w:val="28"/>
        </w:rPr>
        <w:t>, инфицированных вирусом гепатита С и снятых с диспансерного учета в отчетный период (приложение № 4</w:t>
      </w:r>
      <w:r w:rsidR="00A54870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A54870">
        <w:rPr>
          <w:rFonts w:ascii="Liberation Serif" w:hAnsi="Liberation Serif" w:cs="Liberation Serif"/>
          <w:sz w:val="28"/>
          <w:szCs w:val="28"/>
        </w:rPr>
        <w:t>к настоящему приказу</w:t>
      </w:r>
      <w:r w:rsidR="00C216CC" w:rsidRPr="00F12018">
        <w:rPr>
          <w:rFonts w:ascii="Liberation Serif" w:hAnsi="Liberation Serif" w:cs="Liberation Serif"/>
          <w:bCs/>
          <w:sz w:val="28"/>
          <w:szCs w:val="28"/>
        </w:rPr>
        <w:t>).</w:t>
      </w:r>
    </w:p>
    <w:p w:rsidR="008B474D" w:rsidRPr="00F12018" w:rsidRDefault="008B474D" w:rsidP="00F12018">
      <w:pPr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F12018">
        <w:rPr>
          <w:rFonts w:cs="Liberation Serif"/>
          <w:sz w:val="28"/>
          <w:szCs w:val="28"/>
        </w:rPr>
        <w:t>6. Главному врачу ГАУЗ СО «ОЦ</w:t>
      </w:r>
      <w:r w:rsidR="00B169DE">
        <w:rPr>
          <w:rFonts w:cs="Liberation Serif"/>
          <w:sz w:val="28"/>
          <w:szCs w:val="28"/>
        </w:rPr>
        <w:t xml:space="preserve"> СПИД» А.С. </w:t>
      </w:r>
      <w:proofErr w:type="spellStart"/>
      <w:r w:rsidR="00B169DE">
        <w:rPr>
          <w:rFonts w:cs="Liberation Serif"/>
          <w:sz w:val="28"/>
          <w:szCs w:val="28"/>
        </w:rPr>
        <w:t>Подымовой</w:t>
      </w:r>
      <w:proofErr w:type="spellEnd"/>
      <w:r w:rsidR="00AF487E" w:rsidRPr="00F12018">
        <w:rPr>
          <w:rFonts w:cs="Liberation Serif"/>
          <w:sz w:val="28"/>
          <w:szCs w:val="28"/>
        </w:rPr>
        <w:t>:</w:t>
      </w:r>
    </w:p>
    <w:p w:rsidR="00AF487E" w:rsidRPr="00452208" w:rsidRDefault="00AF487E" w:rsidP="00F12018">
      <w:pPr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F12018">
        <w:rPr>
          <w:rFonts w:cs="Liberation Serif"/>
          <w:sz w:val="28"/>
          <w:szCs w:val="28"/>
        </w:rPr>
        <w:t xml:space="preserve">1) </w:t>
      </w:r>
      <w:r w:rsidR="00B169DE" w:rsidRPr="00452208">
        <w:rPr>
          <w:rFonts w:cs="Liberation Serif"/>
          <w:sz w:val="28"/>
          <w:szCs w:val="28"/>
        </w:rPr>
        <w:t xml:space="preserve">обеспечить </w:t>
      </w:r>
      <w:r w:rsidRPr="00452208">
        <w:rPr>
          <w:rFonts w:cs="Liberation Serif"/>
          <w:sz w:val="28"/>
          <w:szCs w:val="28"/>
        </w:rPr>
        <w:t>оказание медицинс</w:t>
      </w:r>
      <w:r w:rsidR="00452208" w:rsidRPr="00452208">
        <w:rPr>
          <w:rFonts w:cs="Liberation Serif"/>
          <w:sz w:val="28"/>
          <w:szCs w:val="28"/>
        </w:rPr>
        <w:t xml:space="preserve">кой помощи детям и подросткам </w:t>
      </w:r>
      <w:r w:rsidRPr="00452208">
        <w:rPr>
          <w:rFonts w:cs="Liberation Serif"/>
          <w:sz w:val="28"/>
          <w:szCs w:val="28"/>
        </w:rPr>
        <w:t>с</w:t>
      </w:r>
      <w:r w:rsidR="00597CF4" w:rsidRPr="00452208">
        <w:rPr>
          <w:rFonts w:cs="Liberation Serif"/>
          <w:sz w:val="28"/>
          <w:szCs w:val="28"/>
        </w:rPr>
        <w:t> </w:t>
      </w:r>
      <w:r w:rsidRPr="00452208">
        <w:rPr>
          <w:rFonts w:cs="Liberation Serif"/>
          <w:sz w:val="28"/>
          <w:szCs w:val="28"/>
        </w:rPr>
        <w:t>хроническим гепатитом С</w:t>
      </w:r>
      <w:r w:rsidR="00452208" w:rsidRPr="00452208">
        <w:rPr>
          <w:sz w:val="28"/>
          <w:szCs w:val="28"/>
        </w:rPr>
        <w:t xml:space="preserve"> в </w:t>
      </w:r>
      <w:r w:rsidR="00452208" w:rsidRPr="00452208">
        <w:rPr>
          <w:rFonts w:cs="Liberation Serif"/>
          <w:sz w:val="28"/>
          <w:szCs w:val="28"/>
        </w:rPr>
        <w:t>сочетании</w:t>
      </w:r>
      <w:r w:rsidRPr="00452208">
        <w:rPr>
          <w:rFonts w:cs="Liberation Serif"/>
          <w:sz w:val="28"/>
          <w:szCs w:val="28"/>
        </w:rPr>
        <w:t xml:space="preserve"> </w:t>
      </w:r>
      <w:r w:rsidR="00452208">
        <w:rPr>
          <w:rFonts w:cs="Liberation Serif"/>
          <w:sz w:val="28"/>
          <w:szCs w:val="28"/>
        </w:rPr>
        <w:t xml:space="preserve">с ВИЧ-инфекцией </w:t>
      </w:r>
      <w:r w:rsidRPr="00452208">
        <w:rPr>
          <w:rFonts w:cs="Liberation Serif"/>
          <w:sz w:val="28"/>
          <w:szCs w:val="28"/>
        </w:rPr>
        <w:t xml:space="preserve">врачами-инфекционистами </w:t>
      </w:r>
      <w:r w:rsidR="00751406" w:rsidRPr="00452208">
        <w:rPr>
          <w:rFonts w:cs="Liberation Serif"/>
          <w:sz w:val="28"/>
          <w:szCs w:val="28"/>
        </w:rPr>
        <w:t>ГАУЗ СО «ОЦ СПИД»</w:t>
      </w:r>
      <w:r w:rsidR="00F14C4C" w:rsidRPr="00452208">
        <w:rPr>
          <w:rFonts w:cs="Liberation Serif"/>
          <w:sz w:val="28"/>
          <w:szCs w:val="28"/>
        </w:rPr>
        <w:t xml:space="preserve"> в</w:t>
      </w:r>
      <w:r w:rsidR="00597CF4" w:rsidRPr="00452208">
        <w:rPr>
          <w:rFonts w:cs="Liberation Serif"/>
          <w:sz w:val="28"/>
          <w:szCs w:val="28"/>
        </w:rPr>
        <w:t> </w:t>
      </w:r>
      <w:r w:rsidR="00F14C4C" w:rsidRPr="00452208">
        <w:rPr>
          <w:rFonts w:cs="Liberation Serif"/>
          <w:sz w:val="28"/>
          <w:szCs w:val="28"/>
        </w:rPr>
        <w:t xml:space="preserve">соответствии </w:t>
      </w:r>
      <w:r w:rsidRPr="00452208">
        <w:rPr>
          <w:rFonts w:cs="Liberation Serif"/>
          <w:sz w:val="28"/>
          <w:szCs w:val="28"/>
        </w:rPr>
        <w:t>с настоящим приказом;</w:t>
      </w:r>
    </w:p>
    <w:p w:rsidR="00AF487E" w:rsidRPr="00F12018" w:rsidRDefault="00AF487E" w:rsidP="00F12018">
      <w:pPr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452208">
        <w:rPr>
          <w:rFonts w:cs="Liberation Serif"/>
          <w:sz w:val="28"/>
          <w:szCs w:val="28"/>
        </w:rPr>
        <w:t xml:space="preserve">2) </w:t>
      </w:r>
      <w:r w:rsidRPr="00452208">
        <w:rPr>
          <w:rFonts w:cs="Liberation Serif"/>
          <w:bCs/>
          <w:sz w:val="28"/>
          <w:szCs w:val="28"/>
        </w:rPr>
        <w:t>ежеквартально, в срок до 15 числа месяца,</w:t>
      </w:r>
      <w:r w:rsidR="00751406">
        <w:rPr>
          <w:rFonts w:cs="Liberation Serif"/>
          <w:bCs/>
          <w:sz w:val="28"/>
          <w:szCs w:val="28"/>
        </w:rPr>
        <w:t xml:space="preserve"> следующего за отчетным</w:t>
      </w:r>
      <w:r w:rsidRPr="00F12018">
        <w:rPr>
          <w:rFonts w:cs="Liberation Serif"/>
          <w:bCs/>
          <w:sz w:val="28"/>
          <w:szCs w:val="28"/>
        </w:rPr>
        <w:t xml:space="preserve">, предоставлять информацию в ГАУЗ СО «ОДКБ» </w:t>
      </w:r>
      <w:r w:rsidR="00A54870" w:rsidRPr="00F12018">
        <w:rPr>
          <w:rFonts w:cs="Liberation Serif"/>
          <w:bCs/>
          <w:sz w:val="28"/>
          <w:szCs w:val="28"/>
        </w:rPr>
        <w:t xml:space="preserve">главному внештатному детскому </w:t>
      </w:r>
      <w:r w:rsidR="00751406" w:rsidRPr="00751406">
        <w:rPr>
          <w:rFonts w:cs="Liberation Serif"/>
          <w:bCs/>
          <w:sz w:val="28"/>
          <w:szCs w:val="28"/>
        </w:rPr>
        <w:t>специалисту</w:t>
      </w:r>
      <w:r w:rsidR="00751406">
        <w:rPr>
          <w:rFonts w:cs="Liberation Serif"/>
          <w:bCs/>
          <w:sz w:val="28"/>
          <w:szCs w:val="28"/>
        </w:rPr>
        <w:t>-</w:t>
      </w:r>
      <w:r w:rsidR="00A54870" w:rsidRPr="00F12018">
        <w:rPr>
          <w:rFonts w:cs="Liberation Serif"/>
          <w:bCs/>
          <w:sz w:val="28"/>
          <w:szCs w:val="28"/>
        </w:rPr>
        <w:t>гастроэнтерологу Министерства здравоохранения Свердловской области</w:t>
      </w:r>
      <w:r w:rsidRPr="00F12018">
        <w:rPr>
          <w:rFonts w:cs="Liberation Serif"/>
          <w:bCs/>
          <w:sz w:val="28"/>
          <w:szCs w:val="28"/>
        </w:rPr>
        <w:t xml:space="preserve"> Е.П. Новожиловой сводную инфор</w:t>
      </w:r>
      <w:r w:rsidR="00751406">
        <w:rPr>
          <w:rFonts w:cs="Liberation Serif"/>
          <w:bCs/>
          <w:sz w:val="28"/>
          <w:szCs w:val="28"/>
        </w:rPr>
        <w:t>мацию о впервые выявленных детях</w:t>
      </w:r>
      <w:r w:rsidRPr="00F12018">
        <w:rPr>
          <w:rFonts w:cs="Liberation Serif"/>
          <w:bCs/>
          <w:sz w:val="28"/>
          <w:szCs w:val="28"/>
        </w:rPr>
        <w:t xml:space="preserve"> и</w:t>
      </w:r>
      <w:r w:rsidR="00597CF4">
        <w:rPr>
          <w:rFonts w:cs="Liberation Serif"/>
          <w:bCs/>
          <w:sz w:val="28"/>
          <w:szCs w:val="28"/>
        </w:rPr>
        <w:t> </w:t>
      </w:r>
      <w:r w:rsidR="00751406">
        <w:rPr>
          <w:rFonts w:cs="Liberation Serif"/>
          <w:bCs/>
          <w:sz w:val="28"/>
          <w:szCs w:val="28"/>
        </w:rPr>
        <w:t>подростках</w:t>
      </w:r>
      <w:r w:rsidRPr="00F12018">
        <w:rPr>
          <w:rFonts w:cs="Liberation Serif"/>
          <w:bCs/>
          <w:sz w:val="28"/>
          <w:szCs w:val="28"/>
        </w:rPr>
        <w:t>, инфицированных вирусом гепатита С и снятых с диспансерного учета в отчетный период (приложение № 4</w:t>
      </w:r>
      <w:r w:rsidR="00A54870">
        <w:rPr>
          <w:rFonts w:cs="Liberation Serif"/>
          <w:bCs/>
          <w:sz w:val="28"/>
          <w:szCs w:val="28"/>
        </w:rPr>
        <w:t xml:space="preserve"> </w:t>
      </w:r>
      <w:r w:rsidR="00A54870">
        <w:rPr>
          <w:rFonts w:cs="Liberation Serif"/>
          <w:sz w:val="28"/>
          <w:szCs w:val="28"/>
        </w:rPr>
        <w:t>к настоящему приказу</w:t>
      </w:r>
      <w:r w:rsidRPr="00F12018">
        <w:rPr>
          <w:rFonts w:cs="Liberation Serif"/>
          <w:bCs/>
          <w:sz w:val="28"/>
          <w:szCs w:val="28"/>
        </w:rPr>
        <w:t>).</w:t>
      </w:r>
    </w:p>
    <w:p w:rsidR="00A126CF" w:rsidRPr="00F12018" w:rsidRDefault="008B474D" w:rsidP="00F12018">
      <w:pPr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F12018">
        <w:rPr>
          <w:rFonts w:cs="Liberation Serif"/>
          <w:sz w:val="28"/>
          <w:szCs w:val="28"/>
        </w:rPr>
        <w:t>7</w:t>
      </w:r>
      <w:r w:rsidR="000E6B7A" w:rsidRPr="00F12018">
        <w:rPr>
          <w:rFonts w:cs="Liberation Serif"/>
          <w:sz w:val="28"/>
          <w:szCs w:val="28"/>
        </w:rPr>
        <w:t>. Главно</w:t>
      </w:r>
      <w:r w:rsidR="0066168E" w:rsidRPr="00F12018">
        <w:rPr>
          <w:rFonts w:cs="Liberation Serif"/>
          <w:sz w:val="28"/>
          <w:szCs w:val="28"/>
        </w:rPr>
        <w:t>м</w:t>
      </w:r>
      <w:r w:rsidR="000E6B7A" w:rsidRPr="00F12018">
        <w:rPr>
          <w:rFonts w:cs="Liberation Serif"/>
          <w:sz w:val="28"/>
          <w:szCs w:val="28"/>
        </w:rPr>
        <w:t xml:space="preserve">у внештатному </w:t>
      </w:r>
      <w:r w:rsidR="00F12018">
        <w:rPr>
          <w:rFonts w:cs="Liberation Serif"/>
          <w:sz w:val="28"/>
          <w:szCs w:val="28"/>
        </w:rPr>
        <w:t xml:space="preserve">специалисту </w:t>
      </w:r>
      <w:r w:rsidR="000E6B7A" w:rsidRPr="00F12018">
        <w:rPr>
          <w:rFonts w:cs="Liberation Serif"/>
          <w:sz w:val="28"/>
          <w:szCs w:val="28"/>
        </w:rPr>
        <w:t xml:space="preserve">детскому </w:t>
      </w:r>
      <w:r w:rsidR="001142EE" w:rsidRPr="001142EE">
        <w:rPr>
          <w:rFonts w:cs="Liberation Serif"/>
          <w:sz w:val="28"/>
          <w:szCs w:val="28"/>
        </w:rPr>
        <w:t>специалисту</w:t>
      </w:r>
      <w:r w:rsidR="001142EE">
        <w:rPr>
          <w:rFonts w:cs="Liberation Serif"/>
          <w:sz w:val="28"/>
          <w:szCs w:val="28"/>
        </w:rPr>
        <w:t>-</w:t>
      </w:r>
      <w:r w:rsidR="000E6B7A" w:rsidRPr="00F12018">
        <w:rPr>
          <w:rFonts w:cs="Liberation Serif"/>
          <w:sz w:val="28"/>
          <w:szCs w:val="28"/>
        </w:rPr>
        <w:t xml:space="preserve">гастроэнтерологу Министерства здравоохранения Свердловской области </w:t>
      </w:r>
      <w:r w:rsidR="001142EE">
        <w:rPr>
          <w:rFonts w:cs="Liberation Serif"/>
          <w:sz w:val="28"/>
          <w:szCs w:val="28"/>
        </w:rPr>
        <w:br/>
      </w:r>
      <w:r w:rsidR="000E6B7A" w:rsidRPr="00F12018">
        <w:rPr>
          <w:rFonts w:cs="Liberation Serif"/>
          <w:sz w:val="28"/>
          <w:szCs w:val="28"/>
        </w:rPr>
        <w:t xml:space="preserve">Е.П. Новожиловой (дублеру главного внештатного детского </w:t>
      </w:r>
      <w:r w:rsidR="001142EE" w:rsidRPr="001142EE">
        <w:rPr>
          <w:rFonts w:cs="Liberation Serif"/>
          <w:sz w:val="28"/>
          <w:szCs w:val="28"/>
        </w:rPr>
        <w:t>специалиста</w:t>
      </w:r>
      <w:r w:rsidR="001142EE">
        <w:rPr>
          <w:rFonts w:cs="Liberation Serif"/>
          <w:sz w:val="28"/>
          <w:szCs w:val="28"/>
        </w:rPr>
        <w:t>-</w:t>
      </w:r>
      <w:r w:rsidR="000E6B7A" w:rsidRPr="00F12018">
        <w:rPr>
          <w:rFonts w:cs="Liberation Serif"/>
          <w:sz w:val="28"/>
          <w:szCs w:val="28"/>
        </w:rPr>
        <w:t xml:space="preserve">гастроэнтеролога Министерства здравоохранения Свердловской области </w:t>
      </w:r>
      <w:r w:rsidR="001142EE">
        <w:rPr>
          <w:rFonts w:cs="Liberation Serif"/>
          <w:sz w:val="28"/>
          <w:szCs w:val="28"/>
        </w:rPr>
        <w:br/>
      </w:r>
      <w:r w:rsidR="000E6B7A" w:rsidRPr="00F12018">
        <w:rPr>
          <w:rFonts w:cs="Liberation Serif"/>
          <w:sz w:val="28"/>
          <w:szCs w:val="28"/>
        </w:rPr>
        <w:t xml:space="preserve">О.П. Шеиной) </w:t>
      </w:r>
      <w:r w:rsidR="00A126CF" w:rsidRPr="00F12018">
        <w:rPr>
          <w:rFonts w:cs="Liberation Serif"/>
          <w:sz w:val="28"/>
          <w:szCs w:val="28"/>
        </w:rPr>
        <w:t>обеспечить:</w:t>
      </w:r>
    </w:p>
    <w:p w:rsidR="000E6B7A" w:rsidRPr="001142EE" w:rsidRDefault="000E6B7A" w:rsidP="001142E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1142EE">
        <w:rPr>
          <w:rFonts w:ascii="Liberation Serif" w:hAnsi="Liberation Serif" w:cs="Liberation Serif"/>
          <w:sz w:val="28"/>
          <w:szCs w:val="28"/>
        </w:rPr>
        <w:lastRenderedPageBreak/>
        <w:t>организационно-методическую помощь медицинским организациям Свердловской области</w:t>
      </w:r>
      <w:r w:rsidR="001142EE" w:rsidRPr="001142EE">
        <w:rPr>
          <w:rFonts w:ascii="Liberation Serif" w:hAnsi="Liberation Serif" w:cs="Liberation Serif"/>
          <w:sz w:val="28"/>
          <w:szCs w:val="28"/>
        </w:rPr>
        <w:t xml:space="preserve"> </w:t>
      </w:r>
      <w:r w:rsidR="001142EE" w:rsidRPr="001142EE">
        <w:rPr>
          <w:rFonts w:ascii="Liberation Serif" w:hAnsi="Liberation Serif" w:cs="Liberation Serif"/>
          <w:sz w:val="28"/>
          <w:szCs w:val="28"/>
          <w:lang w:bidi="ru-RU"/>
        </w:rPr>
        <w:t>по наблюдению за детьми и подростками с хроническим гепатитом С;</w:t>
      </w:r>
    </w:p>
    <w:p w:rsidR="000E6B7A" w:rsidRPr="00F12018" w:rsidRDefault="000E6B7A" w:rsidP="001142E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2018">
        <w:rPr>
          <w:rFonts w:ascii="Liberation Serif" w:hAnsi="Liberation Serif" w:cs="Liberation Serif"/>
          <w:sz w:val="28"/>
          <w:szCs w:val="28"/>
        </w:rPr>
        <w:t>контроль за оказанием медицинской помощи детям и подросткам с</w:t>
      </w:r>
      <w:r w:rsidR="00597CF4">
        <w:rPr>
          <w:rFonts w:ascii="Liberation Serif" w:hAnsi="Liberation Serif" w:cs="Liberation Serif"/>
          <w:sz w:val="28"/>
          <w:szCs w:val="28"/>
        </w:rPr>
        <w:t> </w:t>
      </w:r>
      <w:r w:rsidRPr="00F12018">
        <w:rPr>
          <w:rFonts w:ascii="Liberation Serif" w:hAnsi="Liberation Serif" w:cs="Liberation Serif"/>
          <w:sz w:val="28"/>
          <w:szCs w:val="28"/>
        </w:rPr>
        <w:t>хроническим гепатитом С</w:t>
      </w:r>
      <w:r w:rsidR="001269EE" w:rsidRPr="00F12018">
        <w:rPr>
          <w:rFonts w:ascii="Liberation Serif" w:hAnsi="Liberation Serif" w:cs="Liberation Serif"/>
          <w:sz w:val="28"/>
          <w:szCs w:val="28"/>
        </w:rPr>
        <w:t>;</w:t>
      </w:r>
    </w:p>
    <w:p w:rsidR="00030DB9" w:rsidRDefault="000E6B7A" w:rsidP="001142E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2018">
        <w:rPr>
          <w:rFonts w:ascii="Liberation Serif" w:hAnsi="Liberation Serif" w:cs="Liberation Serif"/>
          <w:sz w:val="28"/>
          <w:szCs w:val="28"/>
        </w:rPr>
        <w:t>веден</w:t>
      </w:r>
      <w:r w:rsidR="001142EE">
        <w:rPr>
          <w:rFonts w:ascii="Liberation Serif" w:hAnsi="Liberation Serif" w:cs="Liberation Serif"/>
          <w:sz w:val="28"/>
          <w:szCs w:val="28"/>
        </w:rPr>
        <w:t>ие регистров детского населения</w:t>
      </w:r>
      <w:r w:rsidR="001142EE" w:rsidRPr="001142EE">
        <w:rPr>
          <w:rFonts w:ascii="Liberation Serif" w:eastAsiaTheme="minorHAnsi" w:hAnsi="Liberation Serif" w:cs="Liberation Serif"/>
          <w:sz w:val="28"/>
          <w:szCs w:val="28"/>
          <w:lang w:eastAsia="en-US" w:bidi="ar-SA"/>
        </w:rPr>
        <w:t xml:space="preserve"> </w:t>
      </w:r>
      <w:r w:rsidR="001142EE" w:rsidRPr="001142EE">
        <w:rPr>
          <w:rFonts w:ascii="Liberation Serif" w:hAnsi="Liberation Serif" w:cs="Liberation Serif"/>
          <w:sz w:val="28"/>
          <w:szCs w:val="28"/>
        </w:rPr>
        <w:t>с хроническим гепатитом С</w:t>
      </w:r>
      <w:r w:rsidR="00B169DE">
        <w:rPr>
          <w:rFonts w:ascii="Liberation Serif" w:hAnsi="Liberation Serif" w:cs="Liberation Serif"/>
          <w:sz w:val="28"/>
          <w:szCs w:val="28"/>
        </w:rPr>
        <w:t xml:space="preserve">, </w:t>
      </w:r>
      <w:r w:rsidR="00030DB9" w:rsidRPr="00F12018">
        <w:rPr>
          <w:rFonts w:ascii="Liberation Serif" w:hAnsi="Liberation Serif" w:cs="Liberation Serif"/>
          <w:sz w:val="28"/>
          <w:szCs w:val="28"/>
        </w:rPr>
        <w:t>п</w:t>
      </w:r>
      <w:r w:rsidRPr="00F12018">
        <w:rPr>
          <w:rFonts w:ascii="Liberation Serif" w:hAnsi="Liberation Serif" w:cs="Liberation Serif"/>
          <w:sz w:val="28"/>
          <w:szCs w:val="28"/>
        </w:rPr>
        <w:t>роживающего на территории Свердловской области</w:t>
      </w:r>
      <w:r w:rsidR="001269EE" w:rsidRPr="00F12018">
        <w:rPr>
          <w:rFonts w:ascii="Liberation Serif" w:hAnsi="Liberation Serif" w:cs="Liberation Serif"/>
          <w:sz w:val="28"/>
          <w:szCs w:val="28"/>
        </w:rPr>
        <w:t>.</w:t>
      </w:r>
    </w:p>
    <w:p w:rsidR="005A175E" w:rsidRPr="00722282" w:rsidRDefault="005A175E" w:rsidP="005A175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</w:t>
      </w:r>
      <w:r w:rsidRPr="005A175E">
        <w:rPr>
          <w:sz w:val="28"/>
          <w:szCs w:val="28"/>
        </w:rPr>
        <w:t xml:space="preserve"> </w:t>
      </w:r>
      <w:r w:rsidRPr="00722282">
        <w:rPr>
          <w:rFonts w:ascii="Liberation Serif" w:hAnsi="Liberation Serif" w:cs="Liberation Serif"/>
          <w:sz w:val="28"/>
          <w:szCs w:val="28"/>
        </w:rPr>
        <w:t xml:space="preserve">Настоящий приказ направить для официального опубликования на «Официальном интернет-портале правовой информации Свердловской области» (www.pravo.gov66.ru) в течение </w:t>
      </w:r>
      <w:r>
        <w:rPr>
          <w:rFonts w:ascii="Liberation Serif" w:hAnsi="Liberation Serif" w:cs="Liberation Serif"/>
          <w:sz w:val="28"/>
          <w:szCs w:val="28"/>
        </w:rPr>
        <w:t>десяти</w:t>
      </w:r>
      <w:r w:rsidRPr="00722282">
        <w:rPr>
          <w:rFonts w:ascii="Liberation Serif" w:hAnsi="Liberation Serif" w:cs="Liberation Serif"/>
          <w:sz w:val="28"/>
          <w:szCs w:val="28"/>
        </w:rPr>
        <w:t xml:space="preserve"> дней с момента подписания.</w:t>
      </w:r>
    </w:p>
    <w:p w:rsidR="005A175E" w:rsidRPr="005A175E" w:rsidRDefault="005A175E" w:rsidP="005A175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Pr="00722282">
        <w:rPr>
          <w:rFonts w:ascii="Liberation Serif" w:hAnsi="Liberation Serif" w:cs="Liberation Serif"/>
          <w:sz w:val="28"/>
          <w:szCs w:val="28"/>
        </w:rPr>
        <w:t>. Копию настоящего приказа направить в прокуратуру Свердловской области и Главное управление Министерства юстиции Российской Федерации по Свердловской области в течение семи дней после дня первого официального опубликования.</w:t>
      </w:r>
    </w:p>
    <w:p w:rsidR="001E60CC" w:rsidRPr="00F12018" w:rsidRDefault="005A175E" w:rsidP="001142EE">
      <w:pPr>
        <w:tabs>
          <w:tab w:val="left" w:pos="993"/>
        </w:tabs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9</w:t>
      </w:r>
      <w:r w:rsidR="001E60CC" w:rsidRPr="00F12018">
        <w:rPr>
          <w:rFonts w:cs="Liberation Serif"/>
          <w:sz w:val="28"/>
          <w:szCs w:val="28"/>
        </w:rPr>
        <w:t xml:space="preserve">. Контроль за </w:t>
      </w:r>
      <w:r w:rsidR="00F12018">
        <w:rPr>
          <w:rFonts w:cs="Liberation Serif"/>
          <w:sz w:val="28"/>
          <w:szCs w:val="28"/>
        </w:rPr>
        <w:t>ис</w:t>
      </w:r>
      <w:r w:rsidR="001E60CC" w:rsidRPr="00F12018">
        <w:rPr>
          <w:rFonts w:cs="Liberation Serif"/>
          <w:sz w:val="28"/>
          <w:szCs w:val="28"/>
        </w:rPr>
        <w:t xml:space="preserve">полнением настоящего </w:t>
      </w:r>
      <w:r w:rsidR="00F12018">
        <w:rPr>
          <w:rFonts w:cs="Liberation Serif"/>
          <w:sz w:val="28"/>
          <w:szCs w:val="28"/>
        </w:rPr>
        <w:t>п</w:t>
      </w:r>
      <w:r w:rsidR="001E60CC" w:rsidRPr="00F12018">
        <w:rPr>
          <w:rFonts w:cs="Liberation Serif"/>
          <w:sz w:val="28"/>
          <w:szCs w:val="28"/>
        </w:rPr>
        <w:t xml:space="preserve">риказа возложить на </w:t>
      </w:r>
      <w:r w:rsidR="00F12018">
        <w:rPr>
          <w:rFonts w:cs="Liberation Serif"/>
          <w:sz w:val="28"/>
          <w:szCs w:val="28"/>
        </w:rPr>
        <w:t>З</w:t>
      </w:r>
      <w:r w:rsidR="001E60CC" w:rsidRPr="00F12018">
        <w:rPr>
          <w:rFonts w:cs="Liberation Serif"/>
          <w:sz w:val="28"/>
          <w:szCs w:val="28"/>
        </w:rPr>
        <w:t xml:space="preserve">аместителя Министра здравоохранения Свердловской области </w:t>
      </w:r>
      <w:r w:rsidR="00CB4016" w:rsidRPr="00F12018">
        <w:rPr>
          <w:rFonts w:cs="Liberation Serif"/>
          <w:sz w:val="28"/>
          <w:szCs w:val="28"/>
        </w:rPr>
        <w:t>Е.А.</w:t>
      </w:r>
      <w:r w:rsidR="00F12018" w:rsidRPr="00F12018">
        <w:rPr>
          <w:rFonts w:cs="Liberation Serif"/>
          <w:sz w:val="28"/>
          <w:szCs w:val="28"/>
        </w:rPr>
        <w:t xml:space="preserve"> Чадову</w:t>
      </w:r>
      <w:r w:rsidR="00F12018">
        <w:rPr>
          <w:rFonts w:cs="Liberation Serif"/>
          <w:sz w:val="28"/>
          <w:szCs w:val="28"/>
        </w:rPr>
        <w:t>.</w:t>
      </w:r>
    </w:p>
    <w:p w:rsidR="001E60CC" w:rsidRPr="00F12018" w:rsidRDefault="001E60CC" w:rsidP="001142EE">
      <w:pPr>
        <w:pStyle w:val="ConsPlusNormal"/>
        <w:ind w:firstLine="540"/>
        <w:jc w:val="both"/>
        <w:rPr>
          <w:sz w:val="28"/>
          <w:szCs w:val="28"/>
        </w:rPr>
      </w:pPr>
    </w:p>
    <w:p w:rsidR="00EC2926" w:rsidRPr="00F12018" w:rsidRDefault="00EC2926">
      <w:pPr>
        <w:pStyle w:val="ConsPlusNormal"/>
        <w:ind w:firstLine="540"/>
        <w:jc w:val="both"/>
        <w:rPr>
          <w:sz w:val="28"/>
          <w:szCs w:val="28"/>
        </w:rPr>
      </w:pPr>
    </w:p>
    <w:p w:rsidR="00487FD0" w:rsidRPr="00F12018" w:rsidRDefault="008916FE" w:rsidP="00487FD0">
      <w:pPr>
        <w:pStyle w:val="ConsPlusNormal"/>
        <w:rPr>
          <w:sz w:val="28"/>
          <w:szCs w:val="28"/>
        </w:rPr>
      </w:pPr>
      <w:r w:rsidRPr="00F12018">
        <w:rPr>
          <w:sz w:val="28"/>
          <w:szCs w:val="28"/>
        </w:rPr>
        <w:t xml:space="preserve">Министр                                                                                                       </w:t>
      </w:r>
      <w:r w:rsidR="008C094E" w:rsidRPr="00F12018">
        <w:rPr>
          <w:sz w:val="28"/>
          <w:szCs w:val="28"/>
        </w:rPr>
        <w:t xml:space="preserve">  </w:t>
      </w:r>
      <w:r w:rsidR="00487FD0" w:rsidRPr="00F12018">
        <w:rPr>
          <w:sz w:val="28"/>
          <w:szCs w:val="28"/>
        </w:rPr>
        <w:t>А.А. Карлов</w:t>
      </w:r>
    </w:p>
    <w:p w:rsidR="00F12018" w:rsidRPr="00F12018" w:rsidRDefault="00F12018">
      <w:pPr>
        <w:rPr>
          <w:rFonts w:eastAsia="Times New Roman" w:cs="Liberation Serif"/>
          <w:sz w:val="28"/>
          <w:szCs w:val="28"/>
          <w:lang w:eastAsia="ru-RU"/>
        </w:rPr>
      </w:pPr>
      <w:r w:rsidRPr="00F12018">
        <w:rPr>
          <w:rFonts w:cs="Liberation Serif"/>
          <w:sz w:val="28"/>
          <w:szCs w:val="28"/>
        </w:rPr>
        <w:br w:type="page"/>
      </w:r>
    </w:p>
    <w:p w:rsidR="00597CF4" w:rsidRPr="00597CF4" w:rsidRDefault="001E60CC" w:rsidP="00597CF4">
      <w:pPr>
        <w:pStyle w:val="ConsPlusNormal"/>
        <w:jc w:val="right"/>
        <w:outlineLvl w:val="0"/>
        <w:rPr>
          <w:sz w:val="27"/>
          <w:szCs w:val="27"/>
        </w:rPr>
      </w:pPr>
      <w:r w:rsidRPr="00597CF4">
        <w:rPr>
          <w:sz w:val="27"/>
          <w:szCs w:val="27"/>
        </w:rPr>
        <w:lastRenderedPageBreak/>
        <w:t xml:space="preserve">Приложение </w:t>
      </w:r>
      <w:r w:rsidR="00597CF4" w:rsidRPr="00597CF4">
        <w:rPr>
          <w:sz w:val="27"/>
          <w:szCs w:val="27"/>
        </w:rPr>
        <w:t>№</w:t>
      </w:r>
      <w:r w:rsidRPr="00597CF4">
        <w:rPr>
          <w:sz w:val="27"/>
          <w:szCs w:val="27"/>
        </w:rPr>
        <w:t xml:space="preserve"> 1</w:t>
      </w:r>
      <w:r w:rsidR="005C5691" w:rsidRPr="00597CF4">
        <w:rPr>
          <w:sz w:val="27"/>
          <w:szCs w:val="27"/>
        </w:rPr>
        <w:t xml:space="preserve"> к</w:t>
      </w:r>
      <w:r w:rsidR="00A2271C" w:rsidRPr="00597CF4">
        <w:rPr>
          <w:sz w:val="27"/>
          <w:szCs w:val="27"/>
        </w:rPr>
        <w:t xml:space="preserve"> п</w:t>
      </w:r>
      <w:r w:rsidRPr="00597CF4">
        <w:rPr>
          <w:sz w:val="27"/>
          <w:szCs w:val="27"/>
        </w:rPr>
        <w:t>риказу</w:t>
      </w:r>
      <w:r w:rsidR="00A2271C" w:rsidRPr="00597CF4">
        <w:rPr>
          <w:sz w:val="27"/>
          <w:szCs w:val="27"/>
        </w:rPr>
        <w:t xml:space="preserve"> </w:t>
      </w:r>
    </w:p>
    <w:p w:rsidR="001E60CC" w:rsidRPr="00597CF4" w:rsidRDefault="00A2271C" w:rsidP="00597CF4">
      <w:pPr>
        <w:pStyle w:val="ConsPlusNormal"/>
        <w:jc w:val="right"/>
        <w:outlineLvl w:val="0"/>
        <w:rPr>
          <w:sz w:val="27"/>
          <w:szCs w:val="27"/>
        </w:rPr>
      </w:pPr>
      <w:r w:rsidRPr="00597CF4">
        <w:rPr>
          <w:sz w:val="27"/>
          <w:szCs w:val="27"/>
        </w:rPr>
        <w:t xml:space="preserve">Министерства </w:t>
      </w:r>
      <w:r w:rsidR="001E60CC" w:rsidRPr="00597CF4">
        <w:rPr>
          <w:sz w:val="27"/>
          <w:szCs w:val="27"/>
        </w:rPr>
        <w:t>здравоохранения</w:t>
      </w:r>
    </w:p>
    <w:p w:rsidR="001E60CC" w:rsidRPr="00597CF4" w:rsidRDefault="001E60CC">
      <w:pPr>
        <w:pStyle w:val="ConsPlusNormal"/>
        <w:jc w:val="right"/>
        <w:rPr>
          <w:sz w:val="27"/>
          <w:szCs w:val="27"/>
        </w:rPr>
      </w:pPr>
      <w:r w:rsidRPr="00597CF4">
        <w:rPr>
          <w:sz w:val="27"/>
          <w:szCs w:val="27"/>
        </w:rPr>
        <w:t>Свердловской области</w:t>
      </w:r>
    </w:p>
    <w:p w:rsidR="001E60CC" w:rsidRPr="00597CF4" w:rsidRDefault="00AA2951">
      <w:pPr>
        <w:pStyle w:val="ConsPlusNormal"/>
        <w:jc w:val="right"/>
        <w:rPr>
          <w:sz w:val="27"/>
          <w:szCs w:val="27"/>
        </w:rPr>
      </w:pPr>
      <w:r w:rsidRPr="00597CF4">
        <w:rPr>
          <w:sz w:val="27"/>
          <w:szCs w:val="27"/>
        </w:rPr>
        <w:t xml:space="preserve">от </w:t>
      </w:r>
      <w:r w:rsidR="00597CF4" w:rsidRPr="00597CF4">
        <w:rPr>
          <w:sz w:val="27"/>
          <w:szCs w:val="27"/>
        </w:rPr>
        <w:t>_____________ № _________</w:t>
      </w:r>
    </w:p>
    <w:p w:rsidR="001E60CC" w:rsidRPr="00597CF4" w:rsidRDefault="001E60CC">
      <w:pPr>
        <w:pStyle w:val="ConsPlusNormal"/>
        <w:ind w:firstLine="540"/>
        <w:jc w:val="both"/>
        <w:rPr>
          <w:sz w:val="27"/>
          <w:szCs w:val="27"/>
        </w:rPr>
      </w:pPr>
    </w:p>
    <w:p w:rsidR="00597CF4" w:rsidRPr="00597CF4" w:rsidRDefault="00597CF4">
      <w:pPr>
        <w:pStyle w:val="ConsPlusTitle"/>
        <w:jc w:val="center"/>
        <w:rPr>
          <w:bCs/>
          <w:sz w:val="27"/>
          <w:szCs w:val="27"/>
        </w:rPr>
      </w:pPr>
      <w:bookmarkStart w:id="0" w:name="P43"/>
      <w:bookmarkEnd w:id="0"/>
      <w:r w:rsidRPr="00597CF4">
        <w:rPr>
          <w:bCs/>
          <w:sz w:val="27"/>
          <w:szCs w:val="27"/>
        </w:rPr>
        <w:t xml:space="preserve">Алгоритм </w:t>
      </w:r>
    </w:p>
    <w:p w:rsidR="00AA2951" w:rsidRPr="00597CF4" w:rsidRDefault="00597CF4">
      <w:pPr>
        <w:pStyle w:val="ConsPlusTitle"/>
        <w:jc w:val="center"/>
        <w:rPr>
          <w:sz w:val="27"/>
          <w:szCs w:val="27"/>
        </w:rPr>
      </w:pPr>
      <w:r w:rsidRPr="00597CF4">
        <w:rPr>
          <w:bCs/>
          <w:sz w:val="27"/>
          <w:szCs w:val="27"/>
        </w:rPr>
        <w:t>оказания ме</w:t>
      </w:r>
      <w:r w:rsidR="00104735">
        <w:rPr>
          <w:bCs/>
          <w:sz w:val="27"/>
          <w:szCs w:val="27"/>
        </w:rPr>
        <w:t>дицинской помощи и маршрутизация</w:t>
      </w:r>
      <w:r w:rsidRPr="00597CF4">
        <w:rPr>
          <w:bCs/>
          <w:sz w:val="27"/>
          <w:szCs w:val="27"/>
        </w:rPr>
        <w:t xml:space="preserve"> детей с перинатальным контактом по хроническому гепатиту С на амбулаторно-поликлиническом этапе в медицинских организациях Свердловской области</w:t>
      </w:r>
    </w:p>
    <w:p w:rsidR="00AA2951" w:rsidRPr="00597CF4" w:rsidRDefault="00AA2951">
      <w:pPr>
        <w:pStyle w:val="ConsPlusTitle"/>
        <w:jc w:val="center"/>
        <w:rPr>
          <w:sz w:val="27"/>
          <w:szCs w:val="27"/>
        </w:rPr>
      </w:pPr>
    </w:p>
    <w:p w:rsidR="005C79A7" w:rsidRPr="00597CF4" w:rsidRDefault="005C79A7" w:rsidP="005C79A7">
      <w:pPr>
        <w:pStyle w:val="ConsPlusNormal"/>
        <w:ind w:firstLine="540"/>
        <w:jc w:val="both"/>
        <w:rPr>
          <w:sz w:val="27"/>
          <w:szCs w:val="27"/>
        </w:rPr>
      </w:pPr>
      <w:r w:rsidRPr="00597CF4">
        <w:rPr>
          <w:sz w:val="27"/>
          <w:szCs w:val="27"/>
        </w:rPr>
        <w:t>1. Амбулаторно-поликлинический этап оказания мед</w:t>
      </w:r>
      <w:r w:rsidR="004376FC">
        <w:rPr>
          <w:sz w:val="27"/>
          <w:szCs w:val="27"/>
        </w:rPr>
        <w:t>ицинской помощи детям, рожденным</w:t>
      </w:r>
      <w:r w:rsidRPr="00597CF4">
        <w:rPr>
          <w:sz w:val="27"/>
          <w:szCs w:val="27"/>
        </w:rPr>
        <w:t xml:space="preserve"> от матерей</w:t>
      </w:r>
      <w:r w:rsidR="00971CA1" w:rsidRPr="00597CF4">
        <w:rPr>
          <w:sz w:val="27"/>
          <w:szCs w:val="27"/>
        </w:rPr>
        <w:t>,</w:t>
      </w:r>
      <w:r w:rsidRPr="00597CF4">
        <w:rPr>
          <w:sz w:val="27"/>
          <w:szCs w:val="27"/>
        </w:rPr>
        <w:t xml:space="preserve"> страдающих хроническим гепатитом С</w:t>
      </w:r>
      <w:r w:rsidR="00597CF4" w:rsidRPr="00597CF4">
        <w:rPr>
          <w:sz w:val="27"/>
          <w:szCs w:val="27"/>
        </w:rPr>
        <w:t>,</w:t>
      </w:r>
      <w:r w:rsidRPr="00597CF4">
        <w:rPr>
          <w:sz w:val="27"/>
          <w:szCs w:val="27"/>
        </w:rPr>
        <w:t xml:space="preserve"> осуществляется врачами-педиатрами участковыми, врачами общей практики (семейными врачами), врачами</w:t>
      </w:r>
      <w:r w:rsidR="00A223AE" w:rsidRPr="00597CF4">
        <w:rPr>
          <w:sz w:val="27"/>
          <w:szCs w:val="27"/>
        </w:rPr>
        <w:t>-</w:t>
      </w:r>
      <w:r w:rsidR="0001368C" w:rsidRPr="00597CF4">
        <w:rPr>
          <w:sz w:val="27"/>
          <w:szCs w:val="27"/>
        </w:rPr>
        <w:t>инфекционистами</w:t>
      </w:r>
      <w:r w:rsidR="004376FC" w:rsidRPr="004376FC">
        <w:t xml:space="preserve"> </w:t>
      </w:r>
      <w:r w:rsidR="004376FC" w:rsidRPr="004376FC">
        <w:rPr>
          <w:sz w:val="27"/>
          <w:szCs w:val="27"/>
        </w:rPr>
        <w:t>по месту жительства ребенка</w:t>
      </w:r>
      <w:r w:rsidR="004376FC">
        <w:rPr>
          <w:sz w:val="27"/>
          <w:szCs w:val="27"/>
        </w:rPr>
        <w:t>.</w:t>
      </w:r>
    </w:p>
    <w:p w:rsidR="00971CA1" w:rsidRPr="00597CF4" w:rsidRDefault="00971CA1" w:rsidP="005C79A7">
      <w:pPr>
        <w:pStyle w:val="ConsPlusNormal"/>
        <w:ind w:firstLine="540"/>
        <w:jc w:val="both"/>
        <w:rPr>
          <w:sz w:val="27"/>
          <w:szCs w:val="27"/>
        </w:rPr>
      </w:pPr>
      <w:r w:rsidRPr="00597CF4">
        <w:rPr>
          <w:sz w:val="27"/>
          <w:szCs w:val="27"/>
        </w:rPr>
        <w:t xml:space="preserve">2. В амбулаторно-поликлинических учреждениях врачи-педиатры участковые, врачи общей практики (семейные врачи) при появлении ребенка с перинатальным контактом </w:t>
      </w:r>
      <w:r w:rsidR="004376FC" w:rsidRPr="004376FC">
        <w:rPr>
          <w:sz w:val="27"/>
          <w:szCs w:val="27"/>
        </w:rPr>
        <w:t xml:space="preserve">по хроническому гепатиту С </w:t>
      </w:r>
      <w:r w:rsidRPr="00597CF4">
        <w:rPr>
          <w:sz w:val="27"/>
          <w:szCs w:val="27"/>
        </w:rPr>
        <w:t xml:space="preserve">осуществляют </w:t>
      </w:r>
      <w:r w:rsidR="006D78E7" w:rsidRPr="00597CF4">
        <w:rPr>
          <w:sz w:val="27"/>
          <w:szCs w:val="27"/>
        </w:rPr>
        <w:t>диагностический этап</w:t>
      </w:r>
      <w:r w:rsidR="004376FC">
        <w:rPr>
          <w:sz w:val="27"/>
          <w:szCs w:val="27"/>
        </w:rPr>
        <w:t xml:space="preserve"> в</w:t>
      </w:r>
      <w:r w:rsidR="009F1BB7" w:rsidRPr="00597CF4">
        <w:rPr>
          <w:sz w:val="27"/>
          <w:szCs w:val="27"/>
        </w:rPr>
        <w:t xml:space="preserve"> 3, </w:t>
      </w:r>
      <w:r w:rsidRPr="00597CF4">
        <w:rPr>
          <w:sz w:val="27"/>
          <w:szCs w:val="27"/>
        </w:rPr>
        <w:t>6</w:t>
      </w:r>
      <w:r w:rsidR="00C47259" w:rsidRPr="00597CF4">
        <w:rPr>
          <w:sz w:val="27"/>
          <w:szCs w:val="27"/>
        </w:rPr>
        <w:t xml:space="preserve">, 12, 18 </w:t>
      </w:r>
      <w:r w:rsidR="009F1BB7" w:rsidRPr="00597CF4">
        <w:rPr>
          <w:sz w:val="27"/>
          <w:szCs w:val="27"/>
        </w:rPr>
        <w:t>месяцев.</w:t>
      </w:r>
    </w:p>
    <w:p w:rsidR="000E24D1" w:rsidRPr="00597CF4" w:rsidRDefault="00C47259" w:rsidP="005C79A7">
      <w:pPr>
        <w:pStyle w:val="ConsPlusNormal"/>
        <w:ind w:firstLine="540"/>
        <w:jc w:val="both"/>
        <w:rPr>
          <w:sz w:val="27"/>
          <w:szCs w:val="27"/>
        </w:rPr>
      </w:pPr>
      <w:r w:rsidRPr="00597CF4">
        <w:rPr>
          <w:sz w:val="27"/>
          <w:szCs w:val="27"/>
        </w:rPr>
        <w:t xml:space="preserve">3. Врачи-педиатры участковые, врачи общей практики (семейные врачи) проводят </w:t>
      </w:r>
      <w:r w:rsidR="006D78E7" w:rsidRPr="00597CF4">
        <w:rPr>
          <w:sz w:val="27"/>
          <w:szCs w:val="27"/>
        </w:rPr>
        <w:t xml:space="preserve">в </w:t>
      </w:r>
      <w:r w:rsidR="007E42C6">
        <w:rPr>
          <w:sz w:val="27"/>
          <w:szCs w:val="27"/>
        </w:rPr>
        <w:t>выше</w:t>
      </w:r>
      <w:r w:rsidR="006D78E7" w:rsidRPr="00597CF4">
        <w:rPr>
          <w:sz w:val="27"/>
          <w:szCs w:val="27"/>
        </w:rPr>
        <w:t xml:space="preserve">указанные сроки </w:t>
      </w:r>
      <w:r w:rsidRPr="00597CF4">
        <w:rPr>
          <w:sz w:val="27"/>
          <w:szCs w:val="27"/>
        </w:rPr>
        <w:t xml:space="preserve">следующие лабораторные исследования: </w:t>
      </w:r>
    </w:p>
    <w:p w:rsidR="000E24D1" w:rsidRPr="00597CF4" w:rsidRDefault="00597CF4" w:rsidP="005C79A7">
      <w:pPr>
        <w:pStyle w:val="ConsPlusNormal"/>
        <w:ind w:firstLine="540"/>
        <w:jc w:val="both"/>
        <w:rPr>
          <w:sz w:val="27"/>
          <w:szCs w:val="27"/>
        </w:rPr>
      </w:pPr>
      <w:r w:rsidRPr="00597CF4">
        <w:rPr>
          <w:sz w:val="27"/>
          <w:szCs w:val="27"/>
        </w:rPr>
        <w:t>1)</w:t>
      </w:r>
      <w:r w:rsidR="000E24D1" w:rsidRPr="00597CF4">
        <w:rPr>
          <w:sz w:val="27"/>
          <w:szCs w:val="27"/>
        </w:rPr>
        <w:t xml:space="preserve"> </w:t>
      </w:r>
      <w:r w:rsidR="00C47259" w:rsidRPr="00597CF4">
        <w:rPr>
          <w:sz w:val="27"/>
          <w:szCs w:val="27"/>
        </w:rPr>
        <w:t>обследование к</w:t>
      </w:r>
      <w:r w:rsidR="000E24D1" w:rsidRPr="00597CF4">
        <w:rPr>
          <w:sz w:val="27"/>
          <w:szCs w:val="27"/>
        </w:rPr>
        <w:t>рови на ИФА к вирусу гепатита С</w:t>
      </w:r>
      <w:r w:rsidRPr="00597CF4">
        <w:rPr>
          <w:sz w:val="27"/>
          <w:szCs w:val="27"/>
        </w:rPr>
        <w:t>;</w:t>
      </w:r>
    </w:p>
    <w:p w:rsidR="000E24D1" w:rsidRPr="00597CF4" w:rsidRDefault="00597CF4" w:rsidP="005C79A7">
      <w:pPr>
        <w:pStyle w:val="ConsPlusNormal"/>
        <w:ind w:firstLine="540"/>
        <w:jc w:val="both"/>
        <w:rPr>
          <w:sz w:val="27"/>
          <w:szCs w:val="27"/>
        </w:rPr>
      </w:pPr>
      <w:r w:rsidRPr="00597CF4">
        <w:rPr>
          <w:sz w:val="27"/>
          <w:szCs w:val="27"/>
        </w:rPr>
        <w:t>2)</w:t>
      </w:r>
      <w:r w:rsidR="000E24D1" w:rsidRPr="00597CF4">
        <w:rPr>
          <w:sz w:val="27"/>
          <w:szCs w:val="27"/>
        </w:rPr>
        <w:t xml:space="preserve"> б</w:t>
      </w:r>
      <w:r w:rsidR="00C47259" w:rsidRPr="00597CF4">
        <w:rPr>
          <w:sz w:val="27"/>
          <w:szCs w:val="27"/>
        </w:rPr>
        <w:t xml:space="preserve">иохимические исследования </w:t>
      </w:r>
      <w:r w:rsidR="0026119B" w:rsidRPr="00597CF4">
        <w:rPr>
          <w:sz w:val="27"/>
          <w:szCs w:val="27"/>
        </w:rPr>
        <w:t xml:space="preserve">крови </w:t>
      </w:r>
      <w:r w:rsidR="00C47259" w:rsidRPr="00597CF4">
        <w:rPr>
          <w:sz w:val="27"/>
          <w:szCs w:val="27"/>
        </w:rPr>
        <w:t>(АЛТ, АСТ, общий и прямой билирубин, общий белок, холестерин, щелочная фосфатаза</w:t>
      </w:r>
      <w:r w:rsidR="006D78E7" w:rsidRPr="00597CF4">
        <w:rPr>
          <w:sz w:val="27"/>
          <w:szCs w:val="27"/>
        </w:rPr>
        <w:t xml:space="preserve">, </w:t>
      </w:r>
      <w:r w:rsidR="001562B2" w:rsidRPr="00597CF4">
        <w:rPr>
          <w:sz w:val="27"/>
          <w:szCs w:val="27"/>
        </w:rPr>
        <w:t xml:space="preserve">глюкоза, </w:t>
      </w:r>
      <w:r w:rsidR="006D78E7" w:rsidRPr="00597CF4">
        <w:rPr>
          <w:sz w:val="27"/>
          <w:szCs w:val="27"/>
        </w:rPr>
        <w:t>мочевина</w:t>
      </w:r>
      <w:r w:rsidR="001562B2" w:rsidRPr="00597CF4">
        <w:rPr>
          <w:sz w:val="27"/>
          <w:szCs w:val="27"/>
        </w:rPr>
        <w:t>, креатинин</w:t>
      </w:r>
      <w:r w:rsidR="006D78E7" w:rsidRPr="00597CF4">
        <w:rPr>
          <w:sz w:val="27"/>
          <w:szCs w:val="27"/>
        </w:rPr>
        <w:t>)</w:t>
      </w:r>
      <w:r w:rsidRPr="00597CF4">
        <w:rPr>
          <w:sz w:val="27"/>
          <w:szCs w:val="27"/>
        </w:rPr>
        <w:t>;</w:t>
      </w:r>
      <w:r w:rsidR="001562B2" w:rsidRPr="00597CF4">
        <w:rPr>
          <w:sz w:val="27"/>
          <w:szCs w:val="27"/>
        </w:rPr>
        <w:t xml:space="preserve"> </w:t>
      </w:r>
    </w:p>
    <w:p w:rsidR="000E24D1" w:rsidRPr="00597CF4" w:rsidRDefault="00597CF4" w:rsidP="005C79A7">
      <w:pPr>
        <w:pStyle w:val="ConsPlusNormal"/>
        <w:ind w:firstLine="540"/>
        <w:jc w:val="both"/>
        <w:rPr>
          <w:sz w:val="27"/>
          <w:szCs w:val="27"/>
        </w:rPr>
      </w:pPr>
      <w:r w:rsidRPr="00597CF4">
        <w:rPr>
          <w:sz w:val="27"/>
          <w:szCs w:val="27"/>
        </w:rPr>
        <w:t>3)</w:t>
      </w:r>
      <w:r w:rsidR="000E24D1" w:rsidRPr="00597CF4">
        <w:rPr>
          <w:sz w:val="27"/>
          <w:szCs w:val="27"/>
        </w:rPr>
        <w:t xml:space="preserve"> </w:t>
      </w:r>
      <w:r w:rsidR="001562B2" w:rsidRPr="00597CF4">
        <w:rPr>
          <w:sz w:val="27"/>
          <w:szCs w:val="27"/>
        </w:rPr>
        <w:t>анализ крови общий</w:t>
      </w:r>
      <w:r w:rsidRPr="00597CF4">
        <w:rPr>
          <w:sz w:val="27"/>
          <w:szCs w:val="27"/>
        </w:rPr>
        <w:t>;</w:t>
      </w:r>
      <w:r w:rsidR="001562B2" w:rsidRPr="00597CF4">
        <w:rPr>
          <w:sz w:val="27"/>
          <w:szCs w:val="27"/>
        </w:rPr>
        <w:t xml:space="preserve"> </w:t>
      </w:r>
    </w:p>
    <w:p w:rsidR="00C47259" w:rsidRPr="00597CF4" w:rsidRDefault="00597CF4" w:rsidP="005C79A7">
      <w:pPr>
        <w:pStyle w:val="ConsPlusNormal"/>
        <w:ind w:firstLine="540"/>
        <w:jc w:val="both"/>
        <w:rPr>
          <w:sz w:val="27"/>
          <w:szCs w:val="27"/>
        </w:rPr>
      </w:pPr>
      <w:r w:rsidRPr="00597CF4">
        <w:rPr>
          <w:sz w:val="27"/>
          <w:szCs w:val="27"/>
        </w:rPr>
        <w:t>4)</w:t>
      </w:r>
      <w:r w:rsidR="000E24D1" w:rsidRPr="00597CF4">
        <w:rPr>
          <w:sz w:val="27"/>
          <w:szCs w:val="27"/>
        </w:rPr>
        <w:t xml:space="preserve"> </w:t>
      </w:r>
      <w:r w:rsidR="001562B2" w:rsidRPr="00597CF4">
        <w:rPr>
          <w:sz w:val="27"/>
          <w:szCs w:val="27"/>
        </w:rPr>
        <w:t>анализ мочи общий</w:t>
      </w:r>
      <w:r w:rsidR="006D78E7" w:rsidRPr="00597CF4">
        <w:rPr>
          <w:sz w:val="27"/>
          <w:szCs w:val="27"/>
        </w:rPr>
        <w:t>.</w:t>
      </w:r>
    </w:p>
    <w:p w:rsidR="000E24D1" w:rsidRPr="00597CF4" w:rsidRDefault="006D78E7" w:rsidP="005C79A7">
      <w:pPr>
        <w:pStyle w:val="ConsPlusNormal"/>
        <w:ind w:firstLine="540"/>
        <w:jc w:val="both"/>
        <w:rPr>
          <w:sz w:val="27"/>
          <w:szCs w:val="27"/>
        </w:rPr>
      </w:pPr>
      <w:r w:rsidRPr="00597CF4">
        <w:rPr>
          <w:sz w:val="27"/>
          <w:szCs w:val="27"/>
        </w:rPr>
        <w:t xml:space="preserve">4. При </w:t>
      </w:r>
      <w:r w:rsidR="00BD1FED" w:rsidRPr="00597CF4">
        <w:rPr>
          <w:sz w:val="27"/>
          <w:szCs w:val="27"/>
        </w:rPr>
        <w:t>сохраняющемся наличии</w:t>
      </w:r>
      <w:r w:rsidR="00487FD0" w:rsidRPr="00597CF4">
        <w:rPr>
          <w:sz w:val="27"/>
          <w:szCs w:val="27"/>
        </w:rPr>
        <w:t xml:space="preserve"> антител к вирусу </w:t>
      </w:r>
      <w:r w:rsidR="00172EE5" w:rsidRPr="00597CF4">
        <w:rPr>
          <w:sz w:val="27"/>
          <w:szCs w:val="27"/>
        </w:rPr>
        <w:t xml:space="preserve">гепатита </w:t>
      </w:r>
      <w:proofErr w:type="gramStart"/>
      <w:r w:rsidR="00172EE5" w:rsidRPr="00597CF4">
        <w:rPr>
          <w:sz w:val="27"/>
          <w:szCs w:val="27"/>
        </w:rPr>
        <w:t xml:space="preserve">С </w:t>
      </w:r>
      <w:r w:rsidR="00487FD0" w:rsidRPr="00597CF4">
        <w:rPr>
          <w:sz w:val="27"/>
          <w:szCs w:val="27"/>
        </w:rPr>
        <w:t>ребенок</w:t>
      </w:r>
      <w:proofErr w:type="gramEnd"/>
      <w:r w:rsidR="00487FD0" w:rsidRPr="00597CF4">
        <w:rPr>
          <w:sz w:val="27"/>
          <w:szCs w:val="27"/>
        </w:rPr>
        <w:t xml:space="preserve"> </w:t>
      </w:r>
      <w:r w:rsidRPr="00597CF4">
        <w:rPr>
          <w:sz w:val="27"/>
          <w:szCs w:val="27"/>
        </w:rPr>
        <w:t>направляется на консу</w:t>
      </w:r>
      <w:r w:rsidR="00A223AE" w:rsidRPr="00597CF4">
        <w:rPr>
          <w:sz w:val="27"/>
          <w:szCs w:val="27"/>
        </w:rPr>
        <w:t>льтацию к врачу-</w:t>
      </w:r>
      <w:r w:rsidRPr="00597CF4">
        <w:rPr>
          <w:sz w:val="27"/>
          <w:szCs w:val="27"/>
        </w:rPr>
        <w:t>инфекционисту по месту жительства для проведения дальнейшей диагностики</w:t>
      </w:r>
      <w:r w:rsidR="001562B2" w:rsidRPr="00597CF4">
        <w:rPr>
          <w:sz w:val="27"/>
          <w:szCs w:val="27"/>
        </w:rPr>
        <w:t xml:space="preserve"> и тактики ведения</w:t>
      </w:r>
      <w:r w:rsidR="000E24D1" w:rsidRPr="00597CF4">
        <w:rPr>
          <w:sz w:val="27"/>
          <w:szCs w:val="27"/>
        </w:rPr>
        <w:t>.</w:t>
      </w:r>
    </w:p>
    <w:p w:rsidR="006D78E7" w:rsidRPr="00597CF4" w:rsidRDefault="000E24D1" w:rsidP="005C79A7">
      <w:pPr>
        <w:pStyle w:val="ConsPlusNormal"/>
        <w:ind w:firstLine="540"/>
        <w:jc w:val="both"/>
        <w:rPr>
          <w:sz w:val="27"/>
          <w:szCs w:val="27"/>
        </w:rPr>
      </w:pPr>
      <w:r w:rsidRPr="00597CF4">
        <w:rPr>
          <w:sz w:val="27"/>
          <w:szCs w:val="27"/>
        </w:rPr>
        <w:t xml:space="preserve">5. Проведение ПЦР крови на наличие РНК </w:t>
      </w:r>
      <w:r w:rsidR="00EC2926" w:rsidRPr="00597CF4">
        <w:rPr>
          <w:sz w:val="27"/>
          <w:szCs w:val="27"/>
        </w:rPr>
        <w:t>–</w:t>
      </w:r>
      <w:r w:rsidRPr="00597CF4">
        <w:rPr>
          <w:sz w:val="27"/>
          <w:szCs w:val="27"/>
        </w:rPr>
        <w:t xml:space="preserve"> </w:t>
      </w:r>
      <w:r w:rsidRPr="00597CF4">
        <w:rPr>
          <w:sz w:val="27"/>
          <w:szCs w:val="27"/>
          <w:lang w:val="en-US"/>
        </w:rPr>
        <w:t>HCV</w:t>
      </w:r>
      <w:r w:rsidR="00EC2926" w:rsidRPr="00597CF4">
        <w:rPr>
          <w:sz w:val="27"/>
          <w:szCs w:val="27"/>
        </w:rPr>
        <w:t xml:space="preserve"> </w:t>
      </w:r>
      <w:r w:rsidRPr="00597CF4">
        <w:rPr>
          <w:sz w:val="27"/>
          <w:szCs w:val="27"/>
        </w:rPr>
        <w:t>в 5 – 6 месяцев</w:t>
      </w:r>
      <w:r w:rsidR="006D78E7" w:rsidRPr="00597CF4">
        <w:rPr>
          <w:sz w:val="27"/>
          <w:szCs w:val="27"/>
        </w:rPr>
        <w:t>.</w:t>
      </w:r>
      <w:r w:rsidRPr="00597CF4">
        <w:rPr>
          <w:sz w:val="27"/>
          <w:szCs w:val="27"/>
        </w:rPr>
        <w:t xml:space="preserve"> При выявлении синдрома цитолиза провести в более раннем возрасте.</w:t>
      </w:r>
    </w:p>
    <w:p w:rsidR="009F1BB7" w:rsidRPr="00597CF4" w:rsidRDefault="000E24D1" w:rsidP="005C79A7">
      <w:pPr>
        <w:pStyle w:val="ConsPlusNormal"/>
        <w:ind w:firstLine="540"/>
        <w:jc w:val="both"/>
        <w:rPr>
          <w:sz w:val="27"/>
          <w:szCs w:val="27"/>
        </w:rPr>
      </w:pPr>
      <w:r w:rsidRPr="00597CF4">
        <w:rPr>
          <w:sz w:val="27"/>
          <w:szCs w:val="27"/>
        </w:rPr>
        <w:t>6</w:t>
      </w:r>
      <w:r w:rsidR="006D78E7" w:rsidRPr="00597CF4">
        <w:rPr>
          <w:sz w:val="27"/>
          <w:szCs w:val="27"/>
        </w:rPr>
        <w:t>. При п</w:t>
      </w:r>
      <w:r w:rsidR="001562B2" w:rsidRPr="00597CF4">
        <w:rPr>
          <w:sz w:val="27"/>
          <w:szCs w:val="27"/>
        </w:rPr>
        <w:t xml:space="preserve">одтверждении перинатального инфицирования вирусом гепатита </w:t>
      </w:r>
      <w:proofErr w:type="gramStart"/>
      <w:r w:rsidR="001562B2" w:rsidRPr="00597CF4">
        <w:rPr>
          <w:sz w:val="27"/>
          <w:szCs w:val="27"/>
        </w:rPr>
        <w:t>С ребенок</w:t>
      </w:r>
      <w:proofErr w:type="gramEnd"/>
      <w:r w:rsidR="001562B2" w:rsidRPr="00597CF4">
        <w:rPr>
          <w:sz w:val="27"/>
          <w:szCs w:val="27"/>
        </w:rPr>
        <w:t xml:space="preserve"> должен быть направлен на консультацию к </w:t>
      </w:r>
      <w:r w:rsidR="00A223AE" w:rsidRPr="00597CF4">
        <w:rPr>
          <w:sz w:val="27"/>
          <w:szCs w:val="27"/>
        </w:rPr>
        <w:t>врачу-</w:t>
      </w:r>
      <w:r w:rsidR="001562B2" w:rsidRPr="00597CF4">
        <w:rPr>
          <w:sz w:val="27"/>
          <w:szCs w:val="27"/>
        </w:rPr>
        <w:t>гастроэнтерологу по</w:t>
      </w:r>
      <w:r w:rsidR="00597CF4" w:rsidRPr="00597CF4">
        <w:rPr>
          <w:sz w:val="27"/>
          <w:szCs w:val="27"/>
        </w:rPr>
        <w:t> </w:t>
      </w:r>
      <w:r w:rsidR="001562B2" w:rsidRPr="00597CF4">
        <w:rPr>
          <w:sz w:val="27"/>
          <w:szCs w:val="27"/>
        </w:rPr>
        <w:t>месту жительства (п</w:t>
      </w:r>
      <w:r w:rsidR="009F1BB7" w:rsidRPr="00597CF4">
        <w:rPr>
          <w:sz w:val="27"/>
          <w:szCs w:val="27"/>
        </w:rPr>
        <w:t>ри наличии),</w:t>
      </w:r>
      <w:r w:rsidR="005C5691" w:rsidRPr="00597CF4">
        <w:rPr>
          <w:sz w:val="27"/>
          <w:szCs w:val="27"/>
        </w:rPr>
        <w:t xml:space="preserve"> </w:t>
      </w:r>
      <w:r w:rsidR="00235EF7">
        <w:rPr>
          <w:sz w:val="27"/>
          <w:szCs w:val="27"/>
        </w:rPr>
        <w:t xml:space="preserve">к </w:t>
      </w:r>
      <w:r w:rsidR="005C5691" w:rsidRPr="00597CF4">
        <w:rPr>
          <w:sz w:val="27"/>
          <w:szCs w:val="27"/>
        </w:rPr>
        <w:t xml:space="preserve">врачу-гастроэнтерологу межмуниципальных </w:t>
      </w:r>
      <w:r w:rsidR="007E42C6">
        <w:rPr>
          <w:sz w:val="27"/>
          <w:szCs w:val="27"/>
        </w:rPr>
        <w:t xml:space="preserve">детских </w:t>
      </w:r>
      <w:r w:rsidR="005C5691" w:rsidRPr="00597CF4">
        <w:rPr>
          <w:sz w:val="27"/>
          <w:szCs w:val="27"/>
        </w:rPr>
        <w:t xml:space="preserve">центров, </w:t>
      </w:r>
      <w:r w:rsidR="009F1BB7" w:rsidRPr="00597CF4">
        <w:rPr>
          <w:sz w:val="27"/>
          <w:szCs w:val="27"/>
        </w:rPr>
        <w:t xml:space="preserve">к </w:t>
      </w:r>
      <w:r w:rsidR="00A223AE" w:rsidRPr="00597CF4">
        <w:rPr>
          <w:sz w:val="27"/>
          <w:szCs w:val="27"/>
        </w:rPr>
        <w:t>врачу-</w:t>
      </w:r>
      <w:r w:rsidR="009F1BB7" w:rsidRPr="00597CF4">
        <w:rPr>
          <w:sz w:val="27"/>
          <w:szCs w:val="27"/>
        </w:rPr>
        <w:t xml:space="preserve">гастроэнтерологу </w:t>
      </w:r>
      <w:r w:rsidR="00235EF7" w:rsidRPr="00235EF7">
        <w:rPr>
          <w:sz w:val="27"/>
          <w:szCs w:val="27"/>
        </w:rPr>
        <w:t xml:space="preserve">детского консультативно-диагностического центра </w:t>
      </w:r>
      <w:r w:rsidR="009F1BB7" w:rsidRPr="00597CF4">
        <w:rPr>
          <w:sz w:val="27"/>
          <w:szCs w:val="27"/>
        </w:rPr>
        <w:t xml:space="preserve">ГАУЗ </w:t>
      </w:r>
      <w:r w:rsidR="00487FD0" w:rsidRPr="00597CF4">
        <w:rPr>
          <w:sz w:val="27"/>
          <w:szCs w:val="27"/>
        </w:rPr>
        <w:t xml:space="preserve">СО </w:t>
      </w:r>
      <w:r w:rsidR="009F1BB7" w:rsidRPr="00597CF4">
        <w:rPr>
          <w:sz w:val="27"/>
          <w:szCs w:val="27"/>
        </w:rPr>
        <w:t xml:space="preserve">«ОДКБ» или </w:t>
      </w:r>
      <w:r w:rsidR="00235EF7">
        <w:rPr>
          <w:sz w:val="27"/>
          <w:szCs w:val="27"/>
        </w:rPr>
        <w:t xml:space="preserve">к </w:t>
      </w:r>
      <w:r w:rsidR="00A223AE" w:rsidRPr="00597CF4">
        <w:rPr>
          <w:sz w:val="27"/>
          <w:szCs w:val="27"/>
        </w:rPr>
        <w:t>врачу-</w:t>
      </w:r>
      <w:r w:rsidR="009F1BB7" w:rsidRPr="00597CF4">
        <w:rPr>
          <w:sz w:val="27"/>
          <w:szCs w:val="27"/>
        </w:rPr>
        <w:t>гастроэнтерологу поликлиники ГАУЗ СО «ДГКБ № 9»</w:t>
      </w:r>
      <w:r w:rsidR="008F483F" w:rsidRPr="00597CF4">
        <w:rPr>
          <w:sz w:val="27"/>
          <w:szCs w:val="27"/>
        </w:rPr>
        <w:t xml:space="preserve"> для решения вопроса о</w:t>
      </w:r>
      <w:r w:rsidR="00597CF4" w:rsidRPr="00597CF4">
        <w:rPr>
          <w:sz w:val="27"/>
          <w:szCs w:val="27"/>
        </w:rPr>
        <w:t> </w:t>
      </w:r>
      <w:r w:rsidR="00235EF7">
        <w:rPr>
          <w:sz w:val="27"/>
          <w:szCs w:val="27"/>
        </w:rPr>
        <w:t>дальнейшей тактике</w:t>
      </w:r>
      <w:r w:rsidR="008F483F" w:rsidRPr="00597CF4">
        <w:rPr>
          <w:sz w:val="27"/>
          <w:szCs w:val="27"/>
        </w:rPr>
        <w:t xml:space="preserve"> ведения</w:t>
      </w:r>
      <w:r w:rsidR="009F1BB7" w:rsidRPr="00597CF4">
        <w:rPr>
          <w:sz w:val="27"/>
          <w:szCs w:val="27"/>
        </w:rPr>
        <w:t>.</w:t>
      </w:r>
    </w:p>
    <w:p w:rsidR="005C5C69" w:rsidRPr="00597CF4" w:rsidRDefault="000E24D1" w:rsidP="005C79A7">
      <w:pPr>
        <w:pStyle w:val="ConsPlusNormal"/>
        <w:ind w:firstLine="540"/>
        <w:jc w:val="both"/>
        <w:rPr>
          <w:sz w:val="27"/>
          <w:szCs w:val="27"/>
        </w:rPr>
      </w:pPr>
      <w:r w:rsidRPr="00597CF4">
        <w:rPr>
          <w:sz w:val="27"/>
          <w:szCs w:val="27"/>
        </w:rPr>
        <w:t>7</w:t>
      </w:r>
      <w:r w:rsidR="005C5C69" w:rsidRPr="00597CF4">
        <w:rPr>
          <w:sz w:val="27"/>
          <w:szCs w:val="27"/>
        </w:rPr>
        <w:t>. При отсутствии маркеров вирусного гепатита С в сочетании с нормальными показ</w:t>
      </w:r>
      <w:r w:rsidR="00492F5D">
        <w:rPr>
          <w:sz w:val="27"/>
          <w:szCs w:val="27"/>
        </w:rPr>
        <w:t>ателями биохимических анализов</w:t>
      </w:r>
      <w:r w:rsidR="00487FD0" w:rsidRPr="00597CF4">
        <w:rPr>
          <w:sz w:val="27"/>
          <w:szCs w:val="27"/>
        </w:rPr>
        <w:t xml:space="preserve"> крови ребенок </w:t>
      </w:r>
      <w:r w:rsidR="005C5C69" w:rsidRPr="00597CF4">
        <w:rPr>
          <w:sz w:val="27"/>
          <w:szCs w:val="27"/>
        </w:rPr>
        <w:t>в</w:t>
      </w:r>
      <w:r w:rsidR="00172EE5" w:rsidRPr="00597CF4">
        <w:rPr>
          <w:sz w:val="27"/>
          <w:szCs w:val="27"/>
        </w:rPr>
        <w:t xml:space="preserve"> возрасте 18 месяцев снимается c</w:t>
      </w:r>
      <w:r w:rsidR="00597CF4" w:rsidRPr="00597CF4">
        <w:rPr>
          <w:sz w:val="27"/>
          <w:szCs w:val="27"/>
        </w:rPr>
        <w:t> </w:t>
      </w:r>
      <w:r w:rsidR="005C5C69" w:rsidRPr="00597CF4">
        <w:rPr>
          <w:sz w:val="27"/>
          <w:szCs w:val="27"/>
        </w:rPr>
        <w:t>диспансерного учета. Снятие с диспансерного учета проводится коллегиально по месту жительства с участием врача</w:t>
      </w:r>
      <w:r w:rsidR="00A223AE" w:rsidRPr="00597CF4">
        <w:rPr>
          <w:sz w:val="27"/>
          <w:szCs w:val="27"/>
        </w:rPr>
        <w:t>-</w:t>
      </w:r>
      <w:r w:rsidR="005C5C69" w:rsidRPr="00597CF4">
        <w:rPr>
          <w:sz w:val="27"/>
          <w:szCs w:val="27"/>
        </w:rPr>
        <w:t>инфекциониста.</w:t>
      </w:r>
    </w:p>
    <w:p w:rsidR="000E24D1" w:rsidRPr="00597CF4" w:rsidRDefault="00B1293A" w:rsidP="005C79A7">
      <w:pPr>
        <w:pStyle w:val="ConsPlusNormal"/>
        <w:ind w:firstLine="540"/>
        <w:jc w:val="both"/>
        <w:rPr>
          <w:sz w:val="27"/>
          <w:szCs w:val="27"/>
        </w:rPr>
      </w:pPr>
      <w:r w:rsidRPr="00B1293A">
        <w:rPr>
          <w:sz w:val="27"/>
          <w:szCs w:val="27"/>
        </w:rPr>
        <w:t>8.</w:t>
      </w:r>
      <w:r w:rsidRPr="00B1293A">
        <w:rPr>
          <w:sz w:val="27"/>
          <w:szCs w:val="27"/>
        </w:rPr>
        <w:tab/>
        <w:t xml:space="preserve">Критериями для снятия с учета детей </w:t>
      </w:r>
      <w:r w:rsidR="000E24D1" w:rsidRPr="00597CF4">
        <w:rPr>
          <w:sz w:val="27"/>
          <w:szCs w:val="27"/>
        </w:rPr>
        <w:t xml:space="preserve">с перинатальным контактом по гепатиту С </w:t>
      </w:r>
      <w:r>
        <w:rPr>
          <w:sz w:val="27"/>
          <w:szCs w:val="27"/>
        </w:rPr>
        <w:t>являю</w:t>
      </w:r>
      <w:r w:rsidR="008F483F" w:rsidRPr="00597CF4">
        <w:rPr>
          <w:sz w:val="27"/>
          <w:szCs w:val="27"/>
        </w:rPr>
        <w:t>тся:</w:t>
      </w:r>
    </w:p>
    <w:p w:rsidR="008F483F" w:rsidRPr="00597CF4" w:rsidRDefault="00597CF4" w:rsidP="005C79A7">
      <w:pPr>
        <w:pStyle w:val="ConsPlusNormal"/>
        <w:ind w:firstLine="540"/>
        <w:jc w:val="both"/>
        <w:rPr>
          <w:sz w:val="27"/>
          <w:szCs w:val="27"/>
        </w:rPr>
      </w:pPr>
      <w:r w:rsidRPr="00597CF4">
        <w:rPr>
          <w:sz w:val="27"/>
          <w:szCs w:val="27"/>
        </w:rPr>
        <w:t>1)</w:t>
      </w:r>
      <w:r w:rsidR="008F483F" w:rsidRPr="00597CF4">
        <w:rPr>
          <w:sz w:val="27"/>
          <w:szCs w:val="27"/>
        </w:rPr>
        <w:t xml:space="preserve"> отсутствие в крови РНК – </w:t>
      </w:r>
      <w:r w:rsidR="008F483F" w:rsidRPr="00597CF4">
        <w:rPr>
          <w:sz w:val="27"/>
          <w:szCs w:val="27"/>
          <w:lang w:val="en-US"/>
        </w:rPr>
        <w:t>HCV</w:t>
      </w:r>
      <w:r w:rsidR="008F483F" w:rsidRPr="00597CF4">
        <w:rPr>
          <w:sz w:val="27"/>
          <w:szCs w:val="27"/>
        </w:rPr>
        <w:t xml:space="preserve"> в 2</w:t>
      </w:r>
      <w:r w:rsidR="00172EE5" w:rsidRPr="00597CF4">
        <w:rPr>
          <w:sz w:val="27"/>
          <w:szCs w:val="27"/>
        </w:rPr>
        <w:t xml:space="preserve">- х </w:t>
      </w:r>
      <w:r w:rsidR="008F483F" w:rsidRPr="00597CF4">
        <w:rPr>
          <w:sz w:val="27"/>
          <w:szCs w:val="27"/>
        </w:rPr>
        <w:t>и более анализах</w:t>
      </w:r>
      <w:r w:rsidRPr="00597CF4">
        <w:rPr>
          <w:sz w:val="27"/>
          <w:szCs w:val="27"/>
        </w:rPr>
        <w:t>;</w:t>
      </w:r>
    </w:p>
    <w:p w:rsidR="008F483F" w:rsidRPr="00597CF4" w:rsidRDefault="00597CF4" w:rsidP="005C79A7">
      <w:pPr>
        <w:pStyle w:val="ConsPlusNormal"/>
        <w:ind w:firstLine="540"/>
        <w:jc w:val="both"/>
        <w:rPr>
          <w:sz w:val="27"/>
          <w:szCs w:val="27"/>
        </w:rPr>
      </w:pPr>
      <w:r w:rsidRPr="00597CF4">
        <w:rPr>
          <w:sz w:val="27"/>
          <w:szCs w:val="27"/>
        </w:rPr>
        <w:t>2)</w:t>
      </w:r>
      <w:r w:rsidR="008F483F" w:rsidRPr="00597CF4">
        <w:rPr>
          <w:sz w:val="27"/>
          <w:szCs w:val="27"/>
        </w:rPr>
        <w:t xml:space="preserve"> отсутствие серологических маркеров хронического гепатита С (клиренс «материнских» </w:t>
      </w:r>
      <w:r w:rsidR="008F483F" w:rsidRPr="00597CF4">
        <w:rPr>
          <w:sz w:val="27"/>
          <w:szCs w:val="27"/>
          <w:lang w:val="en-US"/>
        </w:rPr>
        <w:t>AHCV</w:t>
      </w:r>
      <w:r w:rsidR="008F483F" w:rsidRPr="00597CF4">
        <w:rPr>
          <w:sz w:val="27"/>
          <w:szCs w:val="27"/>
        </w:rPr>
        <w:t>)</w:t>
      </w:r>
      <w:r w:rsidRPr="00597CF4">
        <w:rPr>
          <w:sz w:val="27"/>
          <w:szCs w:val="27"/>
        </w:rPr>
        <w:t>;</w:t>
      </w:r>
    </w:p>
    <w:p w:rsidR="00F12018" w:rsidRPr="00F12018" w:rsidRDefault="00597CF4" w:rsidP="00597CF4">
      <w:pPr>
        <w:pStyle w:val="ConsPlusNormal"/>
        <w:ind w:firstLine="540"/>
        <w:jc w:val="both"/>
        <w:rPr>
          <w:sz w:val="28"/>
          <w:szCs w:val="28"/>
        </w:rPr>
      </w:pPr>
      <w:r w:rsidRPr="00597CF4">
        <w:rPr>
          <w:sz w:val="27"/>
          <w:szCs w:val="27"/>
        </w:rPr>
        <w:t>3)</w:t>
      </w:r>
      <w:r w:rsidR="008F483F" w:rsidRPr="00597CF4">
        <w:rPr>
          <w:sz w:val="27"/>
          <w:szCs w:val="27"/>
        </w:rPr>
        <w:t xml:space="preserve"> нормальные показатели биохимических анализов крови.</w:t>
      </w:r>
      <w:r w:rsidR="00F12018" w:rsidRPr="00F12018">
        <w:rPr>
          <w:sz w:val="28"/>
          <w:szCs w:val="28"/>
        </w:rPr>
        <w:br w:type="page"/>
      </w:r>
    </w:p>
    <w:p w:rsidR="00597CF4" w:rsidRDefault="005C5691" w:rsidP="00597CF4">
      <w:pPr>
        <w:pStyle w:val="ConsPlusNormal"/>
        <w:jc w:val="right"/>
        <w:outlineLvl w:val="0"/>
        <w:rPr>
          <w:sz w:val="28"/>
          <w:szCs w:val="28"/>
        </w:rPr>
      </w:pPr>
      <w:r w:rsidRPr="00F12018">
        <w:rPr>
          <w:sz w:val="28"/>
          <w:szCs w:val="28"/>
        </w:rPr>
        <w:lastRenderedPageBreak/>
        <w:t xml:space="preserve">Приложение </w:t>
      </w:r>
      <w:r w:rsidR="00597CF4">
        <w:rPr>
          <w:sz w:val="28"/>
          <w:szCs w:val="28"/>
        </w:rPr>
        <w:t>№</w:t>
      </w:r>
      <w:r w:rsidRPr="00F12018">
        <w:rPr>
          <w:sz w:val="28"/>
          <w:szCs w:val="28"/>
        </w:rPr>
        <w:t xml:space="preserve"> 2</w:t>
      </w:r>
      <w:r w:rsidR="00597CF4">
        <w:rPr>
          <w:sz w:val="28"/>
          <w:szCs w:val="28"/>
        </w:rPr>
        <w:t xml:space="preserve"> </w:t>
      </w:r>
      <w:r w:rsidRPr="00F12018">
        <w:rPr>
          <w:sz w:val="28"/>
          <w:szCs w:val="28"/>
        </w:rPr>
        <w:t xml:space="preserve">к </w:t>
      </w:r>
      <w:r w:rsidR="00A2271C" w:rsidRPr="00F12018">
        <w:rPr>
          <w:sz w:val="28"/>
          <w:szCs w:val="28"/>
        </w:rPr>
        <w:t>п</w:t>
      </w:r>
      <w:r w:rsidRPr="00F12018">
        <w:rPr>
          <w:sz w:val="28"/>
          <w:szCs w:val="28"/>
        </w:rPr>
        <w:t>риказу</w:t>
      </w:r>
      <w:r w:rsidR="00A2271C" w:rsidRPr="00F12018">
        <w:rPr>
          <w:sz w:val="28"/>
          <w:szCs w:val="28"/>
        </w:rPr>
        <w:t xml:space="preserve"> </w:t>
      </w:r>
    </w:p>
    <w:p w:rsidR="005C5691" w:rsidRPr="00F12018" w:rsidRDefault="00A2271C" w:rsidP="00597CF4">
      <w:pPr>
        <w:pStyle w:val="ConsPlusNormal"/>
        <w:jc w:val="right"/>
        <w:outlineLvl w:val="0"/>
        <w:rPr>
          <w:sz w:val="28"/>
          <w:szCs w:val="28"/>
        </w:rPr>
      </w:pPr>
      <w:r w:rsidRPr="00F12018">
        <w:rPr>
          <w:sz w:val="28"/>
          <w:szCs w:val="28"/>
        </w:rPr>
        <w:t>Министерства</w:t>
      </w:r>
      <w:r w:rsidR="005C5691" w:rsidRPr="00F12018">
        <w:rPr>
          <w:sz w:val="28"/>
          <w:szCs w:val="28"/>
        </w:rPr>
        <w:t xml:space="preserve"> здравоохранения</w:t>
      </w:r>
    </w:p>
    <w:p w:rsidR="005C5691" w:rsidRPr="00F12018" w:rsidRDefault="005C5691" w:rsidP="005C5691">
      <w:pPr>
        <w:pStyle w:val="ConsPlusNormal"/>
        <w:jc w:val="right"/>
        <w:rPr>
          <w:sz w:val="28"/>
          <w:szCs w:val="28"/>
        </w:rPr>
      </w:pPr>
      <w:r w:rsidRPr="00F12018">
        <w:rPr>
          <w:sz w:val="28"/>
          <w:szCs w:val="28"/>
        </w:rPr>
        <w:t>Свердловской области</w:t>
      </w:r>
    </w:p>
    <w:p w:rsidR="005C5691" w:rsidRPr="00F12018" w:rsidRDefault="00597CF4" w:rsidP="005C569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_____________ № __________</w:t>
      </w:r>
    </w:p>
    <w:p w:rsidR="005C5691" w:rsidRPr="00F12018" w:rsidRDefault="005C5691" w:rsidP="005C5691">
      <w:pPr>
        <w:pStyle w:val="ConsPlusNormal"/>
        <w:ind w:firstLine="540"/>
        <w:jc w:val="both"/>
        <w:rPr>
          <w:sz w:val="28"/>
          <w:szCs w:val="28"/>
        </w:rPr>
      </w:pPr>
    </w:p>
    <w:p w:rsidR="005C5691" w:rsidRPr="00F12018" w:rsidRDefault="005C5691" w:rsidP="005C5691">
      <w:pPr>
        <w:pStyle w:val="ConsPlusTitle"/>
        <w:jc w:val="center"/>
        <w:rPr>
          <w:sz w:val="28"/>
          <w:szCs w:val="28"/>
        </w:rPr>
      </w:pPr>
    </w:p>
    <w:p w:rsidR="00597CF4" w:rsidRDefault="00597CF4" w:rsidP="005C5691">
      <w:pPr>
        <w:pStyle w:val="ConsPlusTitle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597CF4">
        <w:rPr>
          <w:bCs/>
          <w:sz w:val="28"/>
          <w:szCs w:val="28"/>
        </w:rPr>
        <w:t xml:space="preserve">лгоритм </w:t>
      </w:r>
    </w:p>
    <w:p w:rsidR="005C5691" w:rsidRPr="00F12018" w:rsidRDefault="00597CF4" w:rsidP="005C5691">
      <w:pPr>
        <w:pStyle w:val="ConsPlusTitle"/>
        <w:jc w:val="center"/>
        <w:rPr>
          <w:sz w:val="28"/>
          <w:szCs w:val="28"/>
        </w:rPr>
      </w:pPr>
      <w:r w:rsidRPr="00597CF4">
        <w:rPr>
          <w:bCs/>
          <w:sz w:val="28"/>
          <w:szCs w:val="28"/>
        </w:rPr>
        <w:t>оказания ме</w:t>
      </w:r>
      <w:r w:rsidR="000C5E29">
        <w:rPr>
          <w:bCs/>
          <w:sz w:val="28"/>
          <w:szCs w:val="28"/>
        </w:rPr>
        <w:t>дицинской помощи и маршрутизация</w:t>
      </w:r>
      <w:r>
        <w:rPr>
          <w:bCs/>
          <w:sz w:val="28"/>
          <w:szCs w:val="28"/>
        </w:rPr>
        <w:t xml:space="preserve"> </w:t>
      </w:r>
      <w:r w:rsidRPr="00597CF4">
        <w:rPr>
          <w:bCs/>
          <w:sz w:val="28"/>
          <w:szCs w:val="28"/>
        </w:rPr>
        <w:t>детей и подростков с</w:t>
      </w:r>
      <w:r>
        <w:rPr>
          <w:bCs/>
          <w:sz w:val="28"/>
          <w:szCs w:val="28"/>
        </w:rPr>
        <w:t> </w:t>
      </w:r>
      <w:r w:rsidRPr="00597CF4">
        <w:rPr>
          <w:bCs/>
          <w:sz w:val="28"/>
          <w:szCs w:val="28"/>
        </w:rPr>
        <w:t>хроническим гепатитом С на территории Свердловской области</w:t>
      </w:r>
      <w:r w:rsidR="007E23E8" w:rsidRPr="00F12018">
        <w:rPr>
          <w:bCs/>
          <w:sz w:val="28"/>
          <w:szCs w:val="28"/>
        </w:rPr>
        <w:t xml:space="preserve"> </w:t>
      </w:r>
    </w:p>
    <w:p w:rsidR="00971CA1" w:rsidRPr="00F12018" w:rsidRDefault="00971CA1" w:rsidP="00BD1FED">
      <w:pPr>
        <w:pStyle w:val="ConsPlusNormal"/>
        <w:jc w:val="both"/>
        <w:rPr>
          <w:sz w:val="28"/>
          <w:szCs w:val="28"/>
        </w:rPr>
      </w:pPr>
    </w:p>
    <w:p w:rsidR="001E60CC" w:rsidRPr="00F12018" w:rsidRDefault="001E60CC">
      <w:pPr>
        <w:pStyle w:val="ConsPlusNormal"/>
        <w:ind w:firstLine="540"/>
        <w:jc w:val="both"/>
        <w:rPr>
          <w:sz w:val="28"/>
          <w:szCs w:val="28"/>
        </w:rPr>
      </w:pPr>
    </w:p>
    <w:p w:rsidR="00971CA1" w:rsidRPr="00F12018" w:rsidRDefault="001E60CC" w:rsidP="00971CA1">
      <w:pPr>
        <w:pStyle w:val="ConsPlusNormal"/>
        <w:ind w:firstLine="540"/>
        <w:jc w:val="both"/>
        <w:rPr>
          <w:sz w:val="28"/>
          <w:szCs w:val="28"/>
        </w:rPr>
      </w:pPr>
      <w:r w:rsidRPr="00F12018">
        <w:rPr>
          <w:sz w:val="28"/>
          <w:szCs w:val="28"/>
        </w:rPr>
        <w:t xml:space="preserve">1. </w:t>
      </w:r>
      <w:r w:rsidR="00BD1FED" w:rsidRPr="00F12018">
        <w:rPr>
          <w:sz w:val="28"/>
          <w:szCs w:val="28"/>
        </w:rPr>
        <w:t xml:space="preserve">В </w:t>
      </w:r>
      <w:r w:rsidR="0026119B" w:rsidRPr="00F12018">
        <w:rPr>
          <w:sz w:val="28"/>
          <w:szCs w:val="28"/>
        </w:rPr>
        <w:t>амбулаторно-поликлинических учреждениях в</w:t>
      </w:r>
      <w:r w:rsidR="00EC2926" w:rsidRPr="00F12018">
        <w:rPr>
          <w:sz w:val="28"/>
          <w:szCs w:val="28"/>
        </w:rPr>
        <w:t xml:space="preserve"> </w:t>
      </w:r>
      <w:r w:rsidR="000C5E29">
        <w:rPr>
          <w:sz w:val="28"/>
          <w:szCs w:val="28"/>
        </w:rPr>
        <w:t>случае</w:t>
      </w:r>
      <w:r w:rsidR="00BD1FED" w:rsidRPr="00F12018">
        <w:rPr>
          <w:sz w:val="28"/>
          <w:szCs w:val="28"/>
        </w:rPr>
        <w:t xml:space="preserve"> появления пациента с подозр</w:t>
      </w:r>
      <w:r w:rsidR="00487FD0" w:rsidRPr="00F12018">
        <w:rPr>
          <w:sz w:val="28"/>
          <w:szCs w:val="28"/>
        </w:rPr>
        <w:t xml:space="preserve">ением на хронический гепатит С </w:t>
      </w:r>
      <w:r w:rsidR="000C5E29">
        <w:rPr>
          <w:sz w:val="28"/>
          <w:szCs w:val="28"/>
        </w:rPr>
        <w:t xml:space="preserve">необходимо </w:t>
      </w:r>
      <w:r w:rsidR="00BD1FED" w:rsidRPr="00F12018">
        <w:rPr>
          <w:sz w:val="28"/>
          <w:szCs w:val="28"/>
        </w:rPr>
        <w:t>провести скрининг на вирус гепатита С (ИФА крови</w:t>
      </w:r>
      <w:r w:rsidR="0026119B" w:rsidRPr="00F12018">
        <w:rPr>
          <w:sz w:val="28"/>
          <w:szCs w:val="28"/>
        </w:rPr>
        <w:t>).</w:t>
      </w:r>
    </w:p>
    <w:p w:rsidR="001E60CC" w:rsidRPr="00F12018" w:rsidRDefault="001E60CC" w:rsidP="00971CA1">
      <w:pPr>
        <w:pStyle w:val="ConsPlusNormal"/>
        <w:ind w:firstLine="540"/>
        <w:jc w:val="both"/>
        <w:rPr>
          <w:sz w:val="28"/>
          <w:szCs w:val="28"/>
        </w:rPr>
      </w:pPr>
      <w:r w:rsidRPr="00F12018">
        <w:rPr>
          <w:sz w:val="28"/>
          <w:szCs w:val="28"/>
        </w:rPr>
        <w:t xml:space="preserve">2. </w:t>
      </w:r>
      <w:r w:rsidR="0026119B" w:rsidRPr="00F12018">
        <w:rPr>
          <w:sz w:val="28"/>
          <w:szCs w:val="28"/>
        </w:rPr>
        <w:t xml:space="preserve">При получении положительного результата на маркеры гепатита С </w:t>
      </w:r>
      <w:r w:rsidR="00A223AE" w:rsidRPr="00F12018">
        <w:rPr>
          <w:sz w:val="28"/>
          <w:szCs w:val="28"/>
        </w:rPr>
        <w:t xml:space="preserve">(ИФА крови) </w:t>
      </w:r>
      <w:r w:rsidR="001B1F61">
        <w:rPr>
          <w:sz w:val="28"/>
          <w:szCs w:val="28"/>
        </w:rPr>
        <w:t xml:space="preserve">необходимо </w:t>
      </w:r>
      <w:r w:rsidR="00487FD0" w:rsidRPr="00F12018">
        <w:rPr>
          <w:sz w:val="28"/>
          <w:szCs w:val="28"/>
        </w:rPr>
        <w:t xml:space="preserve">провести по месту жительства </w:t>
      </w:r>
      <w:r w:rsidR="0026119B" w:rsidRPr="00F12018">
        <w:rPr>
          <w:sz w:val="28"/>
          <w:szCs w:val="28"/>
        </w:rPr>
        <w:t>биохимический анализ крови (АЛТ, АСТ, общий билирубин</w:t>
      </w:r>
      <w:r w:rsidR="00CF3A1C" w:rsidRPr="00F12018">
        <w:rPr>
          <w:sz w:val="28"/>
          <w:szCs w:val="28"/>
        </w:rPr>
        <w:t xml:space="preserve"> с фракциями</w:t>
      </w:r>
      <w:r w:rsidR="0026119B" w:rsidRPr="00F12018">
        <w:rPr>
          <w:sz w:val="28"/>
          <w:szCs w:val="28"/>
        </w:rPr>
        <w:t xml:space="preserve">, общий белок, </w:t>
      </w:r>
      <w:r w:rsidR="00F02E9F" w:rsidRPr="00F12018">
        <w:rPr>
          <w:sz w:val="28"/>
          <w:szCs w:val="28"/>
        </w:rPr>
        <w:t xml:space="preserve">альбумин, </w:t>
      </w:r>
      <w:r w:rsidR="0026119B" w:rsidRPr="00F12018">
        <w:rPr>
          <w:sz w:val="28"/>
          <w:szCs w:val="28"/>
        </w:rPr>
        <w:t xml:space="preserve">холестерин, щелочная фосфатаза, глюкоза, мочевина, креатинин), </w:t>
      </w:r>
      <w:r w:rsidR="001B1F61" w:rsidRPr="001B1F61">
        <w:rPr>
          <w:sz w:val="28"/>
          <w:szCs w:val="28"/>
        </w:rPr>
        <w:t xml:space="preserve">общий </w:t>
      </w:r>
      <w:r w:rsidR="0026119B" w:rsidRPr="00F12018">
        <w:rPr>
          <w:sz w:val="28"/>
          <w:szCs w:val="28"/>
        </w:rPr>
        <w:t xml:space="preserve">анализ крови, </w:t>
      </w:r>
      <w:r w:rsidR="001B1F61" w:rsidRPr="001B1F61">
        <w:rPr>
          <w:sz w:val="28"/>
          <w:szCs w:val="28"/>
        </w:rPr>
        <w:t xml:space="preserve">общий </w:t>
      </w:r>
      <w:r w:rsidR="001B1F61">
        <w:rPr>
          <w:sz w:val="28"/>
          <w:szCs w:val="28"/>
        </w:rPr>
        <w:t>анализ мочи</w:t>
      </w:r>
      <w:r w:rsidR="0026119B" w:rsidRPr="00F12018">
        <w:rPr>
          <w:sz w:val="28"/>
          <w:szCs w:val="28"/>
        </w:rPr>
        <w:t>.</w:t>
      </w:r>
    </w:p>
    <w:p w:rsidR="00A223AE" w:rsidRPr="00F12018" w:rsidRDefault="00A223AE" w:rsidP="00971CA1">
      <w:pPr>
        <w:pStyle w:val="ConsPlusNormal"/>
        <w:ind w:firstLine="540"/>
        <w:jc w:val="both"/>
        <w:rPr>
          <w:sz w:val="28"/>
          <w:szCs w:val="28"/>
        </w:rPr>
      </w:pPr>
      <w:r w:rsidRPr="00F12018">
        <w:rPr>
          <w:sz w:val="28"/>
          <w:szCs w:val="28"/>
        </w:rPr>
        <w:t>3. Направить пациента на консультацию к врачу-инфекционисту по месту жительства для уточнения диагноза</w:t>
      </w:r>
      <w:r w:rsidR="00723775" w:rsidRPr="00F12018">
        <w:rPr>
          <w:sz w:val="28"/>
          <w:szCs w:val="28"/>
        </w:rPr>
        <w:t>.</w:t>
      </w:r>
    </w:p>
    <w:p w:rsidR="00723775" w:rsidRPr="00F12018" w:rsidRDefault="00723775" w:rsidP="00971CA1">
      <w:pPr>
        <w:pStyle w:val="ConsPlusNormal"/>
        <w:ind w:firstLine="540"/>
        <w:jc w:val="both"/>
        <w:rPr>
          <w:sz w:val="28"/>
          <w:szCs w:val="28"/>
        </w:rPr>
      </w:pPr>
      <w:r w:rsidRPr="00F12018">
        <w:rPr>
          <w:sz w:val="28"/>
          <w:szCs w:val="28"/>
        </w:rPr>
        <w:t xml:space="preserve">4. При подтверждении диагноза хронического гепатита </w:t>
      </w:r>
      <w:proofErr w:type="gramStart"/>
      <w:r w:rsidRPr="00F12018">
        <w:rPr>
          <w:sz w:val="28"/>
          <w:szCs w:val="28"/>
        </w:rPr>
        <w:t>С пациент</w:t>
      </w:r>
      <w:proofErr w:type="gramEnd"/>
      <w:r w:rsidRPr="00F12018">
        <w:rPr>
          <w:sz w:val="28"/>
          <w:szCs w:val="28"/>
        </w:rPr>
        <w:t xml:space="preserve"> должен быть направлен на консультативный прием врача-гастроэнтеролога </w:t>
      </w:r>
      <w:r w:rsidR="001B1F61" w:rsidRPr="001B1F61">
        <w:rPr>
          <w:sz w:val="28"/>
          <w:szCs w:val="28"/>
        </w:rPr>
        <w:t>детского консультативно-диагностического центра</w:t>
      </w:r>
      <w:r w:rsidR="00487FD0" w:rsidRPr="00F12018">
        <w:rPr>
          <w:sz w:val="28"/>
          <w:szCs w:val="28"/>
        </w:rPr>
        <w:t xml:space="preserve"> ГАУЗ СО </w:t>
      </w:r>
      <w:r w:rsidRPr="00F12018">
        <w:rPr>
          <w:sz w:val="28"/>
          <w:szCs w:val="28"/>
        </w:rPr>
        <w:t xml:space="preserve">«ОДКБ» </w:t>
      </w:r>
      <w:r w:rsidR="00370A91" w:rsidRPr="00F12018">
        <w:rPr>
          <w:sz w:val="28"/>
          <w:szCs w:val="28"/>
        </w:rPr>
        <w:t xml:space="preserve">(Областной </w:t>
      </w:r>
      <w:r w:rsidR="001B1F61">
        <w:rPr>
          <w:sz w:val="28"/>
          <w:szCs w:val="28"/>
        </w:rPr>
        <w:t>детский</w:t>
      </w:r>
      <w:r w:rsidR="005B43F7" w:rsidRPr="00F12018">
        <w:rPr>
          <w:sz w:val="28"/>
          <w:szCs w:val="28"/>
        </w:rPr>
        <w:t xml:space="preserve"> </w:t>
      </w:r>
      <w:r w:rsidR="00370A91" w:rsidRPr="00F12018">
        <w:rPr>
          <w:sz w:val="28"/>
          <w:szCs w:val="28"/>
        </w:rPr>
        <w:t xml:space="preserve">гепатологический центр) </w:t>
      </w:r>
      <w:r w:rsidRPr="00F12018">
        <w:rPr>
          <w:sz w:val="28"/>
          <w:szCs w:val="28"/>
        </w:rPr>
        <w:t>или врача-гастроэнтеролога поликлиники ГАУЗ СО «ДГКБ № 9» для уточнения фазы репликации ви</w:t>
      </w:r>
      <w:r w:rsidR="009F03C6" w:rsidRPr="00F12018">
        <w:rPr>
          <w:sz w:val="28"/>
          <w:szCs w:val="28"/>
        </w:rPr>
        <w:t>руса, его генотипа, установления</w:t>
      </w:r>
      <w:r w:rsidRPr="00F12018">
        <w:rPr>
          <w:sz w:val="28"/>
          <w:szCs w:val="28"/>
        </w:rPr>
        <w:t xml:space="preserve"> степени биохимической активности.</w:t>
      </w:r>
    </w:p>
    <w:p w:rsidR="008827E6" w:rsidRPr="00F12018" w:rsidRDefault="00723775" w:rsidP="00971CA1">
      <w:pPr>
        <w:pStyle w:val="ConsPlusNormal"/>
        <w:ind w:firstLine="540"/>
        <w:jc w:val="both"/>
        <w:rPr>
          <w:sz w:val="28"/>
          <w:szCs w:val="28"/>
        </w:rPr>
      </w:pPr>
      <w:r w:rsidRPr="00F12018">
        <w:rPr>
          <w:sz w:val="28"/>
          <w:szCs w:val="28"/>
        </w:rPr>
        <w:t xml:space="preserve">5. Для решения вопроса о </w:t>
      </w:r>
      <w:r w:rsidR="00370A91" w:rsidRPr="00F12018">
        <w:rPr>
          <w:sz w:val="28"/>
          <w:szCs w:val="28"/>
        </w:rPr>
        <w:t>целесообразности проведения специфической противовирусной терапии ребенок направляется на госпитализацию в специализированное гастроэнтерологическое отделение (Областной детский гепатологический центр) ГАУЗ СО «ОДКБ» или в специализированное гастроэнтерологическое отделение ГАУЗ СО «ДГКБ № 9»</w:t>
      </w:r>
      <w:r w:rsidR="008827E6" w:rsidRPr="00F12018">
        <w:rPr>
          <w:sz w:val="28"/>
          <w:szCs w:val="28"/>
        </w:rPr>
        <w:t xml:space="preserve">. </w:t>
      </w:r>
    </w:p>
    <w:p w:rsidR="00723775" w:rsidRPr="00F12018" w:rsidRDefault="008827E6" w:rsidP="00971CA1">
      <w:pPr>
        <w:pStyle w:val="ConsPlusNormal"/>
        <w:ind w:firstLine="540"/>
        <w:jc w:val="both"/>
        <w:rPr>
          <w:sz w:val="28"/>
          <w:szCs w:val="28"/>
        </w:rPr>
      </w:pPr>
      <w:r w:rsidRPr="00F12018">
        <w:rPr>
          <w:sz w:val="28"/>
          <w:szCs w:val="28"/>
        </w:rPr>
        <w:t>6. Цель</w:t>
      </w:r>
      <w:r w:rsidR="008E2EE1">
        <w:rPr>
          <w:sz w:val="28"/>
          <w:szCs w:val="28"/>
        </w:rPr>
        <w:t>ю</w:t>
      </w:r>
      <w:r w:rsidRPr="00F12018">
        <w:rPr>
          <w:sz w:val="28"/>
          <w:szCs w:val="28"/>
        </w:rPr>
        <w:t xml:space="preserve"> госпитализации является возможная верификация</w:t>
      </w:r>
      <w:r w:rsidR="00370A91" w:rsidRPr="00F12018">
        <w:rPr>
          <w:sz w:val="28"/>
          <w:szCs w:val="28"/>
        </w:rPr>
        <w:t xml:space="preserve"> диагноза, уточнени</w:t>
      </w:r>
      <w:r w:rsidRPr="00F12018">
        <w:rPr>
          <w:sz w:val="28"/>
          <w:szCs w:val="28"/>
        </w:rPr>
        <w:t>е</w:t>
      </w:r>
      <w:r w:rsidR="00370A91" w:rsidRPr="00F12018">
        <w:rPr>
          <w:sz w:val="28"/>
          <w:szCs w:val="28"/>
        </w:rPr>
        <w:t xml:space="preserve"> стадии фиброза печени методом эластографии или </w:t>
      </w:r>
      <w:r w:rsidRPr="00F12018">
        <w:rPr>
          <w:sz w:val="28"/>
          <w:szCs w:val="28"/>
        </w:rPr>
        <w:t>при необходимости биопсия печени, определение показаний для назначения противовирусной терапии</w:t>
      </w:r>
      <w:r w:rsidR="00A2271C" w:rsidRPr="00F12018">
        <w:rPr>
          <w:sz w:val="28"/>
          <w:szCs w:val="28"/>
        </w:rPr>
        <w:t>.</w:t>
      </w:r>
    </w:p>
    <w:p w:rsidR="00AC2C8D" w:rsidRPr="00F12018" w:rsidRDefault="00AC2C8D" w:rsidP="00971CA1">
      <w:pPr>
        <w:pStyle w:val="ConsPlusNormal"/>
        <w:ind w:firstLine="540"/>
        <w:jc w:val="both"/>
        <w:rPr>
          <w:sz w:val="28"/>
          <w:szCs w:val="28"/>
        </w:rPr>
      </w:pPr>
      <w:r w:rsidRPr="00F12018">
        <w:rPr>
          <w:sz w:val="28"/>
          <w:szCs w:val="28"/>
        </w:rPr>
        <w:t xml:space="preserve">7. Перечень </w:t>
      </w:r>
      <w:r w:rsidR="00EB2072" w:rsidRPr="00F12018">
        <w:rPr>
          <w:sz w:val="28"/>
          <w:szCs w:val="28"/>
        </w:rPr>
        <w:t>необходимых документов для госпитализации</w:t>
      </w:r>
      <w:r w:rsidRPr="00F12018">
        <w:rPr>
          <w:sz w:val="28"/>
          <w:szCs w:val="28"/>
        </w:rPr>
        <w:t>:</w:t>
      </w:r>
    </w:p>
    <w:p w:rsidR="00AC2C8D" w:rsidRPr="00F12018" w:rsidRDefault="004F1E01" w:rsidP="00971CA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C2C8D" w:rsidRPr="00F12018">
        <w:rPr>
          <w:sz w:val="28"/>
          <w:szCs w:val="28"/>
        </w:rPr>
        <w:t xml:space="preserve"> направление </w:t>
      </w:r>
      <w:r w:rsidR="00B31D22" w:rsidRPr="00F12018">
        <w:rPr>
          <w:sz w:val="28"/>
          <w:szCs w:val="28"/>
        </w:rPr>
        <w:t>на госпитализа</w:t>
      </w:r>
      <w:r w:rsidR="008E2EE1">
        <w:rPr>
          <w:sz w:val="28"/>
          <w:szCs w:val="28"/>
        </w:rPr>
        <w:t>цию</w:t>
      </w:r>
      <w:r>
        <w:rPr>
          <w:sz w:val="28"/>
          <w:szCs w:val="28"/>
        </w:rPr>
        <w:t>;</w:t>
      </w:r>
    </w:p>
    <w:p w:rsidR="00B31D22" w:rsidRPr="00F12018" w:rsidRDefault="004F1E01" w:rsidP="00971CA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31D22" w:rsidRPr="00F12018">
        <w:rPr>
          <w:sz w:val="28"/>
          <w:szCs w:val="28"/>
        </w:rPr>
        <w:t xml:space="preserve"> страховой медицинский полис</w:t>
      </w:r>
      <w:r w:rsidR="00EB2072" w:rsidRPr="00F12018">
        <w:rPr>
          <w:sz w:val="28"/>
          <w:szCs w:val="28"/>
        </w:rPr>
        <w:t xml:space="preserve"> и СНИЛС пациента</w:t>
      </w:r>
      <w:r>
        <w:rPr>
          <w:sz w:val="28"/>
          <w:szCs w:val="28"/>
        </w:rPr>
        <w:t>;</w:t>
      </w:r>
    </w:p>
    <w:p w:rsidR="00EB2072" w:rsidRPr="00F12018" w:rsidRDefault="004F1E01" w:rsidP="00971CA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B2072" w:rsidRPr="00F12018">
        <w:rPr>
          <w:sz w:val="28"/>
          <w:szCs w:val="28"/>
        </w:rPr>
        <w:t xml:space="preserve"> копия свидетельства о рождении или паспорта пациента</w:t>
      </w:r>
      <w:r>
        <w:rPr>
          <w:sz w:val="28"/>
          <w:szCs w:val="28"/>
        </w:rPr>
        <w:t>;</w:t>
      </w:r>
    </w:p>
    <w:p w:rsidR="00B31D22" w:rsidRPr="00F12018" w:rsidRDefault="004F1E01" w:rsidP="00971CA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B31D22" w:rsidRPr="00F12018">
        <w:rPr>
          <w:sz w:val="28"/>
          <w:szCs w:val="28"/>
        </w:rPr>
        <w:t xml:space="preserve"> амбулаторная карта или подробная выписка из амбулаторн</w:t>
      </w:r>
      <w:r w:rsidR="00172EE5" w:rsidRPr="00F12018">
        <w:rPr>
          <w:sz w:val="28"/>
          <w:szCs w:val="28"/>
        </w:rPr>
        <w:t>ой карты с указанием всех ранее</w:t>
      </w:r>
      <w:r w:rsidR="00B31D22" w:rsidRPr="00F12018">
        <w:rPr>
          <w:sz w:val="28"/>
          <w:szCs w:val="28"/>
        </w:rPr>
        <w:t xml:space="preserve"> проведенных обследований и консультаций смежных специалистов</w:t>
      </w:r>
      <w:r>
        <w:rPr>
          <w:sz w:val="28"/>
          <w:szCs w:val="28"/>
        </w:rPr>
        <w:t>;</w:t>
      </w:r>
    </w:p>
    <w:p w:rsidR="00B31D22" w:rsidRPr="00F12018" w:rsidRDefault="004F1E01" w:rsidP="00B31D2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B31D22" w:rsidRPr="00F12018">
        <w:rPr>
          <w:sz w:val="28"/>
          <w:szCs w:val="28"/>
        </w:rPr>
        <w:t xml:space="preserve"> справка об эпидблагополучии адреса и детского коллектива</w:t>
      </w:r>
      <w:r>
        <w:rPr>
          <w:sz w:val="28"/>
          <w:szCs w:val="28"/>
        </w:rPr>
        <w:t>;</w:t>
      </w:r>
    </w:p>
    <w:p w:rsidR="00B31D22" w:rsidRPr="00F12018" w:rsidRDefault="004F1E01" w:rsidP="00B31D2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B31D22" w:rsidRPr="00F12018">
        <w:rPr>
          <w:sz w:val="28"/>
          <w:szCs w:val="28"/>
        </w:rPr>
        <w:t xml:space="preserve"> результаты амбулаторного обследования по месту жительства: общий анализ крови, общий анализ мочи, копрограмма, ЭКГ (действительны в течение 7 </w:t>
      </w:r>
      <w:r w:rsidR="00B31D22" w:rsidRPr="00F12018">
        <w:rPr>
          <w:sz w:val="28"/>
          <w:szCs w:val="28"/>
        </w:rPr>
        <w:lastRenderedPageBreak/>
        <w:t xml:space="preserve">дней), подросткам старше 15 лет </w:t>
      </w:r>
      <w:r>
        <w:rPr>
          <w:sz w:val="28"/>
          <w:szCs w:val="28"/>
        </w:rPr>
        <w:t xml:space="preserve">– </w:t>
      </w:r>
      <w:r w:rsidR="00B31D22" w:rsidRPr="00F12018">
        <w:rPr>
          <w:sz w:val="28"/>
          <w:szCs w:val="28"/>
        </w:rPr>
        <w:t xml:space="preserve">флюорография (действительна в течение 1 года), кровь на </w:t>
      </w:r>
      <w:proofErr w:type="spellStart"/>
      <w:r w:rsidR="00B31D22" w:rsidRPr="00F12018">
        <w:rPr>
          <w:sz w:val="28"/>
          <w:szCs w:val="28"/>
        </w:rPr>
        <w:t>микрореакцию</w:t>
      </w:r>
      <w:proofErr w:type="spellEnd"/>
      <w:r w:rsidR="00B31D22" w:rsidRPr="00F12018">
        <w:rPr>
          <w:sz w:val="28"/>
          <w:szCs w:val="28"/>
        </w:rPr>
        <w:t>.</w:t>
      </w:r>
    </w:p>
    <w:p w:rsidR="00043BD4" w:rsidRPr="00F12018" w:rsidRDefault="00043BD4" w:rsidP="00B31D22">
      <w:pPr>
        <w:pStyle w:val="ConsPlusNormal"/>
        <w:ind w:firstLine="540"/>
        <w:jc w:val="both"/>
        <w:rPr>
          <w:sz w:val="28"/>
          <w:szCs w:val="28"/>
        </w:rPr>
      </w:pPr>
      <w:r w:rsidRPr="00F12018">
        <w:rPr>
          <w:sz w:val="28"/>
          <w:szCs w:val="28"/>
        </w:rPr>
        <w:t xml:space="preserve">8. При поступлении </w:t>
      </w:r>
      <w:r w:rsidR="00F02E9F" w:rsidRPr="00F12018">
        <w:rPr>
          <w:sz w:val="28"/>
          <w:szCs w:val="28"/>
        </w:rPr>
        <w:t xml:space="preserve">в отделение </w:t>
      </w:r>
      <w:r w:rsidRPr="00F12018">
        <w:rPr>
          <w:sz w:val="28"/>
          <w:szCs w:val="28"/>
        </w:rPr>
        <w:t>оформляется информированное добровольное согласие на проведения обследования и применение специфической противовирусной терапии, утвержденное приказом главного врача ГАУЗ СО «ОДКБ», ГАУЗ СО «ДГКБ № 9».</w:t>
      </w:r>
    </w:p>
    <w:p w:rsidR="00A2271C" w:rsidRPr="00F12018" w:rsidRDefault="00043BD4" w:rsidP="00971CA1">
      <w:pPr>
        <w:pStyle w:val="ConsPlusNormal"/>
        <w:ind w:firstLine="540"/>
        <w:jc w:val="both"/>
        <w:rPr>
          <w:sz w:val="28"/>
          <w:szCs w:val="28"/>
        </w:rPr>
      </w:pPr>
      <w:r w:rsidRPr="00F12018">
        <w:rPr>
          <w:sz w:val="28"/>
          <w:szCs w:val="28"/>
        </w:rPr>
        <w:t>9</w:t>
      </w:r>
      <w:r w:rsidR="00A2271C" w:rsidRPr="00F12018">
        <w:rPr>
          <w:sz w:val="28"/>
          <w:szCs w:val="28"/>
        </w:rPr>
        <w:t>. Длительное динамическое наблюдение за пациентом с хроническим гепатитом С осуществляется врачом-педиатром участковым, врачом общей практики (семейным врачом), врачом</w:t>
      </w:r>
      <w:r w:rsidR="00946CA2">
        <w:rPr>
          <w:sz w:val="28"/>
          <w:szCs w:val="28"/>
        </w:rPr>
        <w:t>-</w:t>
      </w:r>
      <w:r w:rsidR="00A2271C" w:rsidRPr="00F12018">
        <w:rPr>
          <w:sz w:val="28"/>
          <w:szCs w:val="28"/>
        </w:rPr>
        <w:t>гастроэнте</w:t>
      </w:r>
      <w:r w:rsidR="00DE4A90" w:rsidRPr="00F12018">
        <w:rPr>
          <w:sz w:val="28"/>
          <w:szCs w:val="28"/>
        </w:rPr>
        <w:t>рологом межмуниципальных</w:t>
      </w:r>
      <w:r w:rsidR="00946CA2">
        <w:rPr>
          <w:sz w:val="28"/>
          <w:szCs w:val="28"/>
        </w:rPr>
        <w:t xml:space="preserve"> детских</w:t>
      </w:r>
      <w:r w:rsidR="00DE4A90" w:rsidRPr="00F12018">
        <w:rPr>
          <w:sz w:val="28"/>
          <w:szCs w:val="28"/>
        </w:rPr>
        <w:t xml:space="preserve"> центров</w:t>
      </w:r>
      <w:r w:rsidR="00A2271C" w:rsidRPr="00F12018">
        <w:rPr>
          <w:sz w:val="28"/>
          <w:szCs w:val="28"/>
        </w:rPr>
        <w:t>, врачом</w:t>
      </w:r>
      <w:r w:rsidR="004F1E01">
        <w:rPr>
          <w:sz w:val="28"/>
          <w:szCs w:val="28"/>
        </w:rPr>
        <w:t>-</w:t>
      </w:r>
      <w:r w:rsidR="00A2271C" w:rsidRPr="00F12018">
        <w:rPr>
          <w:sz w:val="28"/>
          <w:szCs w:val="28"/>
        </w:rPr>
        <w:t xml:space="preserve">гастроэнтерологом Областного </w:t>
      </w:r>
      <w:r w:rsidR="00F50626">
        <w:rPr>
          <w:sz w:val="28"/>
          <w:szCs w:val="28"/>
        </w:rPr>
        <w:t xml:space="preserve">детского </w:t>
      </w:r>
      <w:r w:rsidR="00A2271C" w:rsidRPr="00F12018">
        <w:rPr>
          <w:sz w:val="28"/>
          <w:szCs w:val="28"/>
        </w:rPr>
        <w:t>гепатологического центра на базе ГАУЗ СО «ОДКБ», врачом-гастроэнтерологом ГАУЗ СО «ДГКБ № 9».</w:t>
      </w:r>
    </w:p>
    <w:p w:rsidR="00F02E9F" w:rsidRPr="00F12018" w:rsidRDefault="00F02E9F" w:rsidP="00971CA1">
      <w:pPr>
        <w:pStyle w:val="ConsPlusNormal"/>
        <w:ind w:firstLine="540"/>
        <w:jc w:val="both"/>
        <w:rPr>
          <w:sz w:val="28"/>
          <w:szCs w:val="28"/>
        </w:rPr>
      </w:pPr>
      <w:r w:rsidRPr="00F12018">
        <w:rPr>
          <w:sz w:val="28"/>
          <w:szCs w:val="28"/>
        </w:rPr>
        <w:t xml:space="preserve">10. </w:t>
      </w:r>
      <w:r w:rsidR="00F50626">
        <w:rPr>
          <w:sz w:val="28"/>
          <w:szCs w:val="28"/>
        </w:rPr>
        <w:t>Пациентам</w:t>
      </w:r>
      <w:r w:rsidR="00DE4A90" w:rsidRPr="00F12018">
        <w:rPr>
          <w:sz w:val="28"/>
          <w:szCs w:val="28"/>
        </w:rPr>
        <w:t xml:space="preserve"> после проведения курса про</w:t>
      </w:r>
      <w:r w:rsidR="00F50626">
        <w:rPr>
          <w:sz w:val="28"/>
          <w:szCs w:val="28"/>
        </w:rPr>
        <w:t>тивовирусной терапии и пациентам</w:t>
      </w:r>
      <w:r w:rsidR="00DE4A90" w:rsidRPr="00F12018">
        <w:rPr>
          <w:sz w:val="28"/>
          <w:szCs w:val="28"/>
        </w:rPr>
        <w:t xml:space="preserve"> со</w:t>
      </w:r>
      <w:r w:rsidR="00172EE5" w:rsidRPr="00F12018">
        <w:rPr>
          <w:sz w:val="28"/>
          <w:szCs w:val="28"/>
        </w:rPr>
        <w:t xml:space="preserve"> спонтанной элиминацией вируса </w:t>
      </w:r>
      <w:r w:rsidR="00DE4A90" w:rsidRPr="00F12018">
        <w:rPr>
          <w:sz w:val="28"/>
          <w:szCs w:val="28"/>
        </w:rPr>
        <w:t>р</w:t>
      </w:r>
      <w:r w:rsidRPr="00F12018">
        <w:rPr>
          <w:sz w:val="28"/>
          <w:szCs w:val="28"/>
        </w:rPr>
        <w:t>екомендуется ди</w:t>
      </w:r>
      <w:r w:rsidR="00172EE5" w:rsidRPr="00F12018">
        <w:rPr>
          <w:sz w:val="28"/>
          <w:szCs w:val="28"/>
        </w:rPr>
        <w:t>намическое наблюдение в течение</w:t>
      </w:r>
      <w:r w:rsidRPr="00F12018">
        <w:rPr>
          <w:sz w:val="28"/>
          <w:szCs w:val="28"/>
        </w:rPr>
        <w:t xml:space="preserve"> 2</w:t>
      </w:r>
      <w:r w:rsidR="00DE4A90" w:rsidRPr="00F12018">
        <w:rPr>
          <w:sz w:val="28"/>
          <w:szCs w:val="28"/>
        </w:rPr>
        <w:t>-х</w:t>
      </w:r>
      <w:r w:rsidRPr="00F12018">
        <w:rPr>
          <w:sz w:val="28"/>
          <w:szCs w:val="28"/>
        </w:rPr>
        <w:t xml:space="preserve"> лет не реже 1 раз</w:t>
      </w:r>
      <w:r w:rsidR="00F50626">
        <w:rPr>
          <w:sz w:val="28"/>
          <w:szCs w:val="28"/>
        </w:rPr>
        <w:t>а</w:t>
      </w:r>
      <w:r w:rsidRPr="00F12018">
        <w:rPr>
          <w:sz w:val="28"/>
          <w:szCs w:val="28"/>
        </w:rPr>
        <w:t xml:space="preserve"> в 6 месяцев</w:t>
      </w:r>
      <w:r w:rsidR="00F50626">
        <w:rPr>
          <w:sz w:val="28"/>
          <w:szCs w:val="28"/>
        </w:rPr>
        <w:t>.</w:t>
      </w:r>
      <w:r w:rsidRPr="00F12018">
        <w:rPr>
          <w:sz w:val="28"/>
          <w:szCs w:val="28"/>
        </w:rPr>
        <w:t xml:space="preserve"> </w:t>
      </w:r>
    </w:p>
    <w:p w:rsidR="00F02E9F" w:rsidRPr="00F12018" w:rsidRDefault="00F02E9F" w:rsidP="00971CA1">
      <w:pPr>
        <w:pStyle w:val="ConsPlusNormal"/>
        <w:ind w:firstLine="540"/>
        <w:jc w:val="both"/>
        <w:rPr>
          <w:sz w:val="28"/>
          <w:szCs w:val="28"/>
        </w:rPr>
      </w:pPr>
      <w:r w:rsidRPr="00F12018">
        <w:rPr>
          <w:sz w:val="28"/>
          <w:szCs w:val="28"/>
        </w:rPr>
        <w:t xml:space="preserve">11. После курса противовирусной терапии </w:t>
      </w:r>
      <w:proofErr w:type="spellStart"/>
      <w:r w:rsidRPr="00F12018">
        <w:rPr>
          <w:sz w:val="28"/>
          <w:szCs w:val="28"/>
        </w:rPr>
        <w:t>безинтерфероновой</w:t>
      </w:r>
      <w:proofErr w:type="spellEnd"/>
      <w:r w:rsidRPr="00F12018">
        <w:rPr>
          <w:sz w:val="28"/>
          <w:szCs w:val="28"/>
        </w:rPr>
        <w:t xml:space="preserve"> схемой первое обследование проводится через 3 месяца после окончания курса, схемой с использованием интерферонов </w:t>
      </w:r>
      <w:r w:rsidR="004F1E01">
        <w:rPr>
          <w:sz w:val="28"/>
          <w:szCs w:val="28"/>
        </w:rPr>
        <w:t>–</w:t>
      </w:r>
      <w:r w:rsidRPr="00F12018">
        <w:rPr>
          <w:sz w:val="28"/>
          <w:szCs w:val="28"/>
        </w:rPr>
        <w:t xml:space="preserve"> через 6 месяцев.</w:t>
      </w:r>
    </w:p>
    <w:p w:rsidR="00F02E9F" w:rsidRPr="00F12018" w:rsidRDefault="00F02E9F" w:rsidP="00971CA1">
      <w:pPr>
        <w:pStyle w:val="ConsPlusNormal"/>
        <w:ind w:firstLine="540"/>
        <w:jc w:val="both"/>
        <w:rPr>
          <w:sz w:val="28"/>
          <w:szCs w:val="28"/>
        </w:rPr>
      </w:pPr>
      <w:r w:rsidRPr="00F12018">
        <w:rPr>
          <w:sz w:val="28"/>
          <w:szCs w:val="28"/>
        </w:rPr>
        <w:t xml:space="preserve">12. Лица с наличием антител к </w:t>
      </w:r>
      <w:r w:rsidRPr="00F12018">
        <w:rPr>
          <w:sz w:val="28"/>
          <w:szCs w:val="28"/>
          <w:lang w:val="en-US"/>
        </w:rPr>
        <w:t>HCV</w:t>
      </w:r>
      <w:r w:rsidRPr="00F12018">
        <w:rPr>
          <w:sz w:val="28"/>
          <w:szCs w:val="28"/>
        </w:rPr>
        <w:t xml:space="preserve"> класса </w:t>
      </w:r>
      <w:r w:rsidR="00CF3A1C" w:rsidRPr="00F12018">
        <w:rPr>
          <w:sz w:val="28"/>
          <w:szCs w:val="28"/>
          <w:lang w:val="en-US"/>
        </w:rPr>
        <w:t>IgG</w:t>
      </w:r>
      <w:r w:rsidR="00487FD0" w:rsidRPr="00F12018">
        <w:rPr>
          <w:sz w:val="28"/>
          <w:szCs w:val="28"/>
        </w:rPr>
        <w:t>,</w:t>
      </w:r>
      <w:r w:rsidR="00DE4A90" w:rsidRPr="00F12018">
        <w:rPr>
          <w:sz w:val="28"/>
          <w:szCs w:val="28"/>
        </w:rPr>
        <w:t xml:space="preserve"> </w:t>
      </w:r>
      <w:r w:rsidR="00487FD0" w:rsidRPr="00F12018">
        <w:rPr>
          <w:sz w:val="28"/>
          <w:szCs w:val="28"/>
        </w:rPr>
        <w:t xml:space="preserve">у </w:t>
      </w:r>
      <w:r w:rsidR="00CF3A1C" w:rsidRPr="00F12018">
        <w:rPr>
          <w:sz w:val="28"/>
          <w:szCs w:val="28"/>
        </w:rPr>
        <w:t xml:space="preserve">которых отсутствует РНК – </w:t>
      </w:r>
      <w:r w:rsidR="00CF3A1C" w:rsidRPr="00F12018">
        <w:rPr>
          <w:sz w:val="28"/>
          <w:szCs w:val="28"/>
          <w:lang w:val="en-US"/>
        </w:rPr>
        <w:t>HCV</w:t>
      </w:r>
      <w:r w:rsidR="00CF3A1C" w:rsidRPr="00F12018">
        <w:rPr>
          <w:sz w:val="28"/>
          <w:szCs w:val="28"/>
        </w:rPr>
        <w:t xml:space="preserve"> при динамическом наблюдении в течение 2</w:t>
      </w:r>
      <w:r w:rsidR="00DE4A90" w:rsidRPr="00F12018">
        <w:rPr>
          <w:sz w:val="28"/>
          <w:szCs w:val="28"/>
        </w:rPr>
        <w:t>-х</w:t>
      </w:r>
      <w:r w:rsidR="00CF3A1C" w:rsidRPr="00F12018">
        <w:rPr>
          <w:sz w:val="28"/>
          <w:szCs w:val="28"/>
        </w:rPr>
        <w:t xml:space="preserve"> лет с периодичностью не реже 1 раза в 6 месяцев</w:t>
      </w:r>
      <w:r w:rsidR="00487FD0" w:rsidRPr="00F12018">
        <w:rPr>
          <w:sz w:val="28"/>
          <w:szCs w:val="28"/>
        </w:rPr>
        <w:t>,</w:t>
      </w:r>
      <w:r w:rsidR="00CF3A1C" w:rsidRPr="00F12018">
        <w:rPr>
          <w:sz w:val="28"/>
          <w:szCs w:val="28"/>
        </w:rPr>
        <w:t xml:space="preserve"> считаются реконвалесцентами и подлежат снятию с диспансерного учета.</w:t>
      </w:r>
    </w:p>
    <w:p w:rsidR="00CF3A1C" w:rsidRPr="00F12018" w:rsidRDefault="00CF3A1C" w:rsidP="00971CA1">
      <w:pPr>
        <w:pStyle w:val="ConsPlusNormal"/>
        <w:ind w:firstLine="540"/>
        <w:jc w:val="both"/>
        <w:rPr>
          <w:sz w:val="28"/>
          <w:szCs w:val="28"/>
        </w:rPr>
      </w:pPr>
      <w:r w:rsidRPr="00F12018">
        <w:rPr>
          <w:sz w:val="28"/>
          <w:szCs w:val="28"/>
        </w:rPr>
        <w:t>13. Периодичность обследований при динамическом наблюдении:</w:t>
      </w:r>
    </w:p>
    <w:p w:rsidR="00CF3A1C" w:rsidRPr="00F12018" w:rsidRDefault="004F1E01" w:rsidP="00971CA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F3A1C" w:rsidRPr="00F12018">
        <w:rPr>
          <w:sz w:val="28"/>
          <w:szCs w:val="28"/>
        </w:rPr>
        <w:t xml:space="preserve"> общий анализ крови 1 раз в 6 месяцев</w:t>
      </w:r>
      <w:r>
        <w:rPr>
          <w:sz w:val="28"/>
          <w:szCs w:val="28"/>
        </w:rPr>
        <w:t>;</w:t>
      </w:r>
    </w:p>
    <w:p w:rsidR="00CF3A1C" w:rsidRPr="00F12018" w:rsidRDefault="004F1E01" w:rsidP="00971CA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F3A1C" w:rsidRPr="00F12018">
        <w:rPr>
          <w:sz w:val="28"/>
          <w:szCs w:val="28"/>
        </w:rPr>
        <w:t xml:space="preserve"> биохимический анализ крови (АЛТ, АСТ, ГГТП, щелочная фосфатаза, общий билирубин с фракциями, общий белок, альбумин) 1 раз в 6 месяцев</w:t>
      </w:r>
      <w:r>
        <w:rPr>
          <w:sz w:val="28"/>
          <w:szCs w:val="28"/>
        </w:rPr>
        <w:t>;</w:t>
      </w:r>
    </w:p>
    <w:p w:rsidR="00CF3A1C" w:rsidRPr="00F12018" w:rsidRDefault="004F1E01" w:rsidP="00971CA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CF3A1C" w:rsidRPr="00F12018">
        <w:rPr>
          <w:sz w:val="28"/>
          <w:szCs w:val="28"/>
        </w:rPr>
        <w:t xml:space="preserve"> </w:t>
      </w:r>
      <w:proofErr w:type="spellStart"/>
      <w:r w:rsidR="00CF3A1C" w:rsidRPr="00F12018">
        <w:rPr>
          <w:sz w:val="28"/>
          <w:szCs w:val="28"/>
        </w:rPr>
        <w:t>протеинограмма</w:t>
      </w:r>
      <w:proofErr w:type="spellEnd"/>
      <w:r w:rsidR="00CF3A1C" w:rsidRPr="00F12018">
        <w:rPr>
          <w:sz w:val="28"/>
          <w:szCs w:val="28"/>
        </w:rPr>
        <w:t xml:space="preserve">, </w:t>
      </w:r>
      <w:proofErr w:type="spellStart"/>
      <w:r w:rsidR="00CF3A1C" w:rsidRPr="00F12018">
        <w:rPr>
          <w:sz w:val="28"/>
          <w:szCs w:val="28"/>
        </w:rPr>
        <w:t>коагулограмма</w:t>
      </w:r>
      <w:proofErr w:type="spellEnd"/>
      <w:r w:rsidR="00CF3A1C" w:rsidRPr="00F12018">
        <w:rPr>
          <w:sz w:val="28"/>
          <w:szCs w:val="28"/>
        </w:rPr>
        <w:t xml:space="preserve"> 1 раз в 12 месяцев</w:t>
      </w:r>
      <w:r>
        <w:rPr>
          <w:sz w:val="28"/>
          <w:szCs w:val="28"/>
        </w:rPr>
        <w:t>;</w:t>
      </w:r>
    </w:p>
    <w:p w:rsidR="00CF3A1C" w:rsidRPr="00F12018" w:rsidRDefault="004F1E01" w:rsidP="00971CA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CF3A1C" w:rsidRPr="00F12018">
        <w:rPr>
          <w:sz w:val="28"/>
          <w:szCs w:val="28"/>
        </w:rPr>
        <w:t xml:space="preserve"> проведение УЗИ органов брюшной полости перед снятием с диспансерного учета</w:t>
      </w:r>
      <w:r>
        <w:rPr>
          <w:sz w:val="28"/>
          <w:szCs w:val="28"/>
        </w:rPr>
        <w:t>;</w:t>
      </w:r>
    </w:p>
    <w:p w:rsidR="00CF3A1C" w:rsidRPr="00F12018" w:rsidRDefault="004F1E01" w:rsidP="00971CA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CF3A1C" w:rsidRPr="00F12018">
        <w:rPr>
          <w:sz w:val="28"/>
          <w:szCs w:val="28"/>
        </w:rPr>
        <w:t xml:space="preserve"> пациенты с диагностированным фиброзом печени проведение </w:t>
      </w:r>
      <w:proofErr w:type="spellStart"/>
      <w:r w:rsidR="00CF3A1C" w:rsidRPr="00F12018">
        <w:rPr>
          <w:sz w:val="28"/>
          <w:szCs w:val="28"/>
        </w:rPr>
        <w:t>неинвазивной</w:t>
      </w:r>
      <w:proofErr w:type="spellEnd"/>
      <w:r w:rsidR="00CF3A1C" w:rsidRPr="00F12018">
        <w:rPr>
          <w:sz w:val="28"/>
          <w:szCs w:val="28"/>
        </w:rPr>
        <w:t xml:space="preserve"> диагностики фиброза</w:t>
      </w:r>
      <w:r w:rsidR="00172EE5" w:rsidRPr="00F12018">
        <w:rPr>
          <w:sz w:val="28"/>
          <w:szCs w:val="28"/>
        </w:rPr>
        <w:t xml:space="preserve"> (эластография печени) не реже </w:t>
      </w:r>
      <w:r w:rsidR="00CF3A1C" w:rsidRPr="00F12018">
        <w:rPr>
          <w:sz w:val="28"/>
          <w:szCs w:val="28"/>
        </w:rPr>
        <w:t>1 раза в 2 года</w:t>
      </w:r>
      <w:r>
        <w:rPr>
          <w:sz w:val="28"/>
          <w:szCs w:val="28"/>
        </w:rPr>
        <w:t>;</w:t>
      </w:r>
    </w:p>
    <w:p w:rsidR="00615B68" w:rsidRPr="00F12018" w:rsidRDefault="004F1E01" w:rsidP="00971CA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172EE5" w:rsidRPr="00F12018">
        <w:rPr>
          <w:sz w:val="28"/>
          <w:szCs w:val="28"/>
        </w:rPr>
        <w:t xml:space="preserve"> проведение ИФА крови</w:t>
      </w:r>
      <w:r w:rsidR="00615B68" w:rsidRPr="00F12018">
        <w:rPr>
          <w:sz w:val="28"/>
          <w:szCs w:val="28"/>
        </w:rPr>
        <w:t xml:space="preserve"> (определение спектра антител к </w:t>
      </w:r>
      <w:r w:rsidR="00615B68" w:rsidRPr="00F12018">
        <w:rPr>
          <w:sz w:val="28"/>
          <w:szCs w:val="28"/>
          <w:lang w:val="en-US"/>
        </w:rPr>
        <w:t>HCV</w:t>
      </w:r>
      <w:r w:rsidR="00615B68" w:rsidRPr="00F12018">
        <w:rPr>
          <w:sz w:val="28"/>
          <w:szCs w:val="28"/>
        </w:rPr>
        <w:t>) перед снятием с диспансерного учета.</w:t>
      </w:r>
    </w:p>
    <w:p w:rsidR="008827E6" w:rsidRPr="00F12018" w:rsidRDefault="00615B68" w:rsidP="00971CA1">
      <w:pPr>
        <w:pStyle w:val="ConsPlusNormal"/>
        <w:ind w:firstLine="540"/>
        <w:jc w:val="both"/>
        <w:rPr>
          <w:sz w:val="28"/>
          <w:szCs w:val="28"/>
        </w:rPr>
      </w:pPr>
      <w:r w:rsidRPr="00F12018">
        <w:rPr>
          <w:sz w:val="28"/>
          <w:szCs w:val="28"/>
        </w:rPr>
        <w:t>14</w:t>
      </w:r>
      <w:r w:rsidR="00B67121">
        <w:rPr>
          <w:sz w:val="28"/>
          <w:szCs w:val="28"/>
        </w:rPr>
        <w:t>. Критериями для</w:t>
      </w:r>
      <w:r w:rsidR="008827E6" w:rsidRPr="00F12018">
        <w:rPr>
          <w:sz w:val="28"/>
          <w:szCs w:val="28"/>
        </w:rPr>
        <w:t xml:space="preserve"> сня</w:t>
      </w:r>
      <w:r w:rsidR="00487FD0" w:rsidRPr="00F12018">
        <w:rPr>
          <w:sz w:val="28"/>
          <w:szCs w:val="28"/>
        </w:rPr>
        <w:t xml:space="preserve">тия с </w:t>
      </w:r>
      <w:r w:rsidR="00B67121">
        <w:rPr>
          <w:sz w:val="28"/>
          <w:szCs w:val="28"/>
        </w:rPr>
        <w:t xml:space="preserve">диспансерного </w:t>
      </w:r>
      <w:r w:rsidR="00487FD0" w:rsidRPr="00F12018">
        <w:rPr>
          <w:sz w:val="28"/>
          <w:szCs w:val="28"/>
        </w:rPr>
        <w:t xml:space="preserve">учета детей и подростков </w:t>
      </w:r>
      <w:r w:rsidR="00B67121">
        <w:rPr>
          <w:sz w:val="28"/>
          <w:szCs w:val="28"/>
        </w:rPr>
        <w:t>с хроническим гепатитом С являю</w:t>
      </w:r>
      <w:r w:rsidR="008827E6" w:rsidRPr="00F12018">
        <w:rPr>
          <w:sz w:val="28"/>
          <w:szCs w:val="28"/>
        </w:rPr>
        <w:t>тся</w:t>
      </w:r>
      <w:r w:rsidR="0073779E" w:rsidRPr="00F12018">
        <w:rPr>
          <w:sz w:val="28"/>
          <w:szCs w:val="28"/>
        </w:rPr>
        <w:t>:</w:t>
      </w:r>
    </w:p>
    <w:p w:rsidR="00BD1FED" w:rsidRPr="00F12018" w:rsidRDefault="004F1E01" w:rsidP="00BD1FE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3779E" w:rsidRPr="00F12018">
        <w:rPr>
          <w:sz w:val="28"/>
          <w:szCs w:val="28"/>
        </w:rPr>
        <w:t xml:space="preserve"> отсутствие в крови РНК – </w:t>
      </w:r>
      <w:r w:rsidR="0073779E" w:rsidRPr="00F12018">
        <w:rPr>
          <w:sz w:val="28"/>
          <w:szCs w:val="28"/>
          <w:lang w:val="en-US"/>
        </w:rPr>
        <w:t>HCV</w:t>
      </w:r>
      <w:r w:rsidR="00B67121">
        <w:rPr>
          <w:sz w:val="28"/>
          <w:szCs w:val="28"/>
        </w:rPr>
        <w:t xml:space="preserve"> в </w:t>
      </w:r>
      <w:r w:rsidR="00F7048B">
        <w:rPr>
          <w:sz w:val="28"/>
          <w:szCs w:val="28"/>
        </w:rPr>
        <w:t>течении</w:t>
      </w:r>
      <w:r w:rsidR="00615B68" w:rsidRPr="00F12018">
        <w:rPr>
          <w:sz w:val="28"/>
          <w:szCs w:val="28"/>
        </w:rPr>
        <w:t xml:space="preserve"> 2 лет с периодичностью не реже 1 раза в 6 месяцев</w:t>
      </w:r>
      <w:r>
        <w:rPr>
          <w:sz w:val="28"/>
          <w:szCs w:val="28"/>
        </w:rPr>
        <w:t>;</w:t>
      </w:r>
    </w:p>
    <w:p w:rsidR="0073779E" w:rsidRPr="00F12018" w:rsidRDefault="004F1E01" w:rsidP="0073779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3779E" w:rsidRPr="00F12018">
        <w:rPr>
          <w:sz w:val="28"/>
          <w:szCs w:val="28"/>
        </w:rPr>
        <w:t xml:space="preserve"> нормальные показатели биохимических анализов крови</w:t>
      </w:r>
      <w:r>
        <w:rPr>
          <w:sz w:val="28"/>
          <w:szCs w:val="28"/>
        </w:rPr>
        <w:t>;</w:t>
      </w:r>
    </w:p>
    <w:p w:rsidR="00615B68" w:rsidRPr="00F12018" w:rsidRDefault="004F1E01" w:rsidP="0073779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15B68" w:rsidRPr="00F12018">
        <w:rPr>
          <w:sz w:val="28"/>
          <w:szCs w:val="28"/>
        </w:rPr>
        <w:t xml:space="preserve"> отсутствие фиброза печени.</w:t>
      </w:r>
    </w:p>
    <w:p w:rsidR="00BD1FED" w:rsidRPr="00F12018" w:rsidRDefault="00615B68" w:rsidP="00BD1FED">
      <w:pPr>
        <w:pStyle w:val="ConsPlusNormal"/>
        <w:ind w:firstLine="540"/>
        <w:jc w:val="both"/>
        <w:rPr>
          <w:sz w:val="28"/>
          <w:szCs w:val="28"/>
        </w:rPr>
      </w:pPr>
      <w:r w:rsidRPr="00F12018">
        <w:rPr>
          <w:sz w:val="28"/>
          <w:szCs w:val="28"/>
        </w:rPr>
        <w:t>15</w:t>
      </w:r>
      <w:r w:rsidR="00AC2C8D" w:rsidRPr="00F12018">
        <w:rPr>
          <w:sz w:val="28"/>
          <w:szCs w:val="28"/>
        </w:rPr>
        <w:t xml:space="preserve">. </w:t>
      </w:r>
      <w:r w:rsidRPr="00F12018">
        <w:rPr>
          <w:sz w:val="28"/>
          <w:szCs w:val="28"/>
        </w:rPr>
        <w:t xml:space="preserve">Пациенты с сохраняющимся фиброзом печени, циррозом печени остаются под диспансерным наблюдением, несмотря на элиминацию </w:t>
      </w:r>
      <w:r w:rsidR="00BA4432" w:rsidRPr="00F12018">
        <w:rPr>
          <w:sz w:val="28"/>
          <w:szCs w:val="28"/>
        </w:rPr>
        <w:t xml:space="preserve">РНК – </w:t>
      </w:r>
      <w:r w:rsidR="00BA4432" w:rsidRPr="00F12018">
        <w:rPr>
          <w:sz w:val="28"/>
          <w:szCs w:val="28"/>
          <w:lang w:val="en-US"/>
        </w:rPr>
        <w:t>HCV</w:t>
      </w:r>
      <w:r w:rsidR="00BA4432" w:rsidRPr="00F12018">
        <w:rPr>
          <w:sz w:val="28"/>
          <w:szCs w:val="28"/>
        </w:rPr>
        <w:t>.</w:t>
      </w:r>
    </w:p>
    <w:p w:rsidR="00F12018" w:rsidRPr="00F12018" w:rsidRDefault="00F12018">
      <w:pPr>
        <w:rPr>
          <w:rFonts w:eastAsia="Times New Roman" w:cs="Liberation Serif"/>
          <w:sz w:val="20"/>
          <w:szCs w:val="20"/>
          <w:lang w:eastAsia="ru-RU"/>
        </w:rPr>
      </w:pPr>
      <w:r w:rsidRPr="00F12018">
        <w:rPr>
          <w:rFonts w:cs="Liberation Serif"/>
          <w:sz w:val="20"/>
        </w:rPr>
        <w:br w:type="page"/>
      </w:r>
    </w:p>
    <w:p w:rsidR="00597CF4" w:rsidRDefault="00864CE9" w:rsidP="00597CF4">
      <w:pPr>
        <w:pStyle w:val="ConsPlusNormal"/>
        <w:jc w:val="right"/>
        <w:outlineLvl w:val="0"/>
        <w:rPr>
          <w:sz w:val="24"/>
        </w:rPr>
      </w:pPr>
      <w:r w:rsidRPr="00597CF4">
        <w:rPr>
          <w:sz w:val="24"/>
        </w:rPr>
        <w:lastRenderedPageBreak/>
        <w:t xml:space="preserve">Приложение </w:t>
      </w:r>
      <w:r w:rsidR="00597CF4">
        <w:rPr>
          <w:sz w:val="24"/>
        </w:rPr>
        <w:t>№</w:t>
      </w:r>
      <w:r w:rsidRPr="00597CF4">
        <w:rPr>
          <w:sz w:val="24"/>
        </w:rPr>
        <w:t xml:space="preserve"> 3</w:t>
      </w:r>
      <w:r w:rsidR="00597CF4">
        <w:rPr>
          <w:sz w:val="24"/>
        </w:rPr>
        <w:t xml:space="preserve"> </w:t>
      </w:r>
      <w:r w:rsidRPr="00597CF4">
        <w:rPr>
          <w:sz w:val="24"/>
        </w:rPr>
        <w:t>к приказу</w:t>
      </w:r>
      <w:r w:rsidR="00172EE5" w:rsidRPr="00597CF4">
        <w:rPr>
          <w:sz w:val="24"/>
        </w:rPr>
        <w:t xml:space="preserve"> </w:t>
      </w:r>
    </w:p>
    <w:p w:rsidR="00864CE9" w:rsidRPr="00597CF4" w:rsidRDefault="00172EE5" w:rsidP="00597CF4">
      <w:pPr>
        <w:pStyle w:val="ConsPlusNormal"/>
        <w:jc w:val="right"/>
        <w:outlineLvl w:val="0"/>
        <w:rPr>
          <w:sz w:val="24"/>
        </w:rPr>
      </w:pPr>
      <w:r w:rsidRPr="00597CF4">
        <w:rPr>
          <w:sz w:val="24"/>
        </w:rPr>
        <w:t>Министерства</w:t>
      </w:r>
      <w:r w:rsidR="00864CE9" w:rsidRPr="00597CF4">
        <w:rPr>
          <w:sz w:val="24"/>
        </w:rPr>
        <w:t xml:space="preserve"> здравоохранения</w:t>
      </w:r>
    </w:p>
    <w:p w:rsidR="00864CE9" w:rsidRPr="00597CF4" w:rsidRDefault="00864CE9" w:rsidP="00864CE9">
      <w:pPr>
        <w:pStyle w:val="ConsPlusNormal"/>
        <w:jc w:val="right"/>
        <w:rPr>
          <w:sz w:val="24"/>
        </w:rPr>
      </w:pPr>
      <w:r w:rsidRPr="00597CF4">
        <w:rPr>
          <w:sz w:val="24"/>
        </w:rPr>
        <w:t>Свердловской области</w:t>
      </w:r>
    </w:p>
    <w:p w:rsidR="00864CE9" w:rsidRPr="00597CF4" w:rsidRDefault="00864CE9" w:rsidP="00864CE9">
      <w:pPr>
        <w:pStyle w:val="ConsPlusNormal"/>
        <w:jc w:val="right"/>
        <w:rPr>
          <w:sz w:val="24"/>
        </w:rPr>
      </w:pPr>
      <w:r w:rsidRPr="00597CF4">
        <w:rPr>
          <w:sz w:val="24"/>
        </w:rPr>
        <w:t xml:space="preserve">от </w:t>
      </w:r>
      <w:r w:rsidR="00597CF4">
        <w:rPr>
          <w:sz w:val="24"/>
        </w:rPr>
        <w:t>____________ № __________</w:t>
      </w:r>
      <w:r w:rsidRPr="00597CF4">
        <w:rPr>
          <w:sz w:val="24"/>
        </w:rPr>
        <w:t xml:space="preserve"> </w:t>
      </w:r>
    </w:p>
    <w:p w:rsidR="00BA4432" w:rsidRPr="00597CF4" w:rsidRDefault="00BA4432" w:rsidP="00BD1FED">
      <w:pPr>
        <w:pStyle w:val="ConsPlusNormal"/>
        <w:ind w:firstLine="540"/>
        <w:jc w:val="both"/>
        <w:rPr>
          <w:sz w:val="24"/>
        </w:rPr>
      </w:pPr>
    </w:p>
    <w:p w:rsidR="00864CE9" w:rsidRPr="00F12018" w:rsidRDefault="00864CE9" w:rsidP="00BD1FED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597CF4" w:rsidRDefault="00597CF4" w:rsidP="00864CE9">
      <w:pPr>
        <w:pStyle w:val="ConsPlusNormal"/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Pr="00597CF4">
        <w:rPr>
          <w:b/>
          <w:bCs/>
          <w:sz w:val="24"/>
          <w:szCs w:val="24"/>
        </w:rPr>
        <w:t>хем</w:t>
      </w:r>
      <w:r>
        <w:rPr>
          <w:b/>
          <w:bCs/>
          <w:sz w:val="24"/>
          <w:szCs w:val="24"/>
        </w:rPr>
        <w:t>а</w:t>
      </w:r>
      <w:r w:rsidRPr="00597CF4">
        <w:rPr>
          <w:b/>
          <w:bCs/>
          <w:sz w:val="24"/>
          <w:szCs w:val="24"/>
        </w:rPr>
        <w:t xml:space="preserve"> маршрутизации </w:t>
      </w:r>
    </w:p>
    <w:p w:rsidR="00864CE9" w:rsidRPr="00F12018" w:rsidRDefault="00597CF4" w:rsidP="00864CE9">
      <w:pPr>
        <w:pStyle w:val="ConsPlusNormal"/>
        <w:ind w:firstLine="540"/>
        <w:jc w:val="center"/>
        <w:rPr>
          <w:b/>
          <w:sz w:val="24"/>
          <w:szCs w:val="24"/>
        </w:rPr>
      </w:pPr>
      <w:r w:rsidRPr="00597CF4">
        <w:rPr>
          <w:b/>
          <w:bCs/>
          <w:sz w:val="24"/>
          <w:szCs w:val="24"/>
        </w:rPr>
        <w:t>детей и подростков при оказании мед</w:t>
      </w:r>
      <w:r w:rsidR="00856255">
        <w:rPr>
          <w:b/>
          <w:bCs/>
          <w:sz w:val="24"/>
          <w:szCs w:val="24"/>
        </w:rPr>
        <w:t>ицинской</w:t>
      </w:r>
      <w:r w:rsidRPr="00597CF4">
        <w:rPr>
          <w:b/>
          <w:bCs/>
          <w:sz w:val="24"/>
          <w:szCs w:val="24"/>
        </w:rPr>
        <w:t xml:space="preserve"> помощи с хроническим гепатитом С на</w:t>
      </w:r>
      <w:r>
        <w:rPr>
          <w:b/>
          <w:bCs/>
          <w:sz w:val="24"/>
          <w:szCs w:val="24"/>
        </w:rPr>
        <w:t> </w:t>
      </w:r>
      <w:r w:rsidRPr="00597CF4">
        <w:rPr>
          <w:b/>
          <w:bCs/>
          <w:sz w:val="24"/>
          <w:szCs w:val="24"/>
        </w:rPr>
        <w:t>территории Свердловской области в амбулаторных условиях</w:t>
      </w:r>
    </w:p>
    <w:p w:rsidR="00864CE9" w:rsidRPr="00F12018" w:rsidRDefault="00864CE9" w:rsidP="00BD1FED">
      <w:pPr>
        <w:pStyle w:val="ConsPlusNormal"/>
        <w:ind w:firstLine="540"/>
        <w:jc w:val="both"/>
        <w:rPr>
          <w:sz w:val="24"/>
          <w:szCs w:val="24"/>
        </w:rPr>
      </w:pPr>
    </w:p>
    <w:p w:rsidR="00864CE9" w:rsidRPr="00F12018" w:rsidRDefault="00864CE9" w:rsidP="00BD1FED">
      <w:pPr>
        <w:pStyle w:val="ConsPlusNormal"/>
        <w:ind w:firstLine="540"/>
        <w:jc w:val="both"/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2802"/>
        <w:gridCol w:w="3969"/>
        <w:gridCol w:w="3289"/>
      </w:tblGrid>
      <w:tr w:rsidR="00864CE9" w:rsidRPr="004F1E01" w:rsidTr="004F1E01">
        <w:tc>
          <w:tcPr>
            <w:tcW w:w="2802" w:type="dxa"/>
          </w:tcPr>
          <w:p w:rsidR="00864CE9" w:rsidRPr="004F1E01" w:rsidRDefault="00864CE9" w:rsidP="00864CE9">
            <w:pPr>
              <w:pStyle w:val="ConsPlusNormal"/>
              <w:jc w:val="center"/>
              <w:rPr>
                <w:sz w:val="24"/>
              </w:rPr>
            </w:pPr>
            <w:r w:rsidRPr="004F1E01">
              <w:rPr>
                <w:sz w:val="24"/>
              </w:rPr>
              <w:t>1 уровень</w:t>
            </w:r>
          </w:p>
        </w:tc>
        <w:tc>
          <w:tcPr>
            <w:tcW w:w="3969" w:type="dxa"/>
          </w:tcPr>
          <w:p w:rsidR="00864CE9" w:rsidRPr="004F1E01" w:rsidRDefault="00F07204" w:rsidP="00864CE9">
            <w:pPr>
              <w:pStyle w:val="ConsPlusNormal"/>
              <w:jc w:val="center"/>
              <w:rPr>
                <w:sz w:val="24"/>
              </w:rPr>
            </w:pPr>
            <w:r w:rsidRPr="004F1E01">
              <w:rPr>
                <w:sz w:val="24"/>
                <w:lang w:val="en-US"/>
              </w:rPr>
              <w:t>II</w:t>
            </w:r>
            <w:r w:rsidR="005264B4" w:rsidRPr="004F1E01">
              <w:rPr>
                <w:sz w:val="24"/>
              </w:rPr>
              <w:t xml:space="preserve"> </w:t>
            </w:r>
            <w:r w:rsidR="00864CE9" w:rsidRPr="004F1E01">
              <w:rPr>
                <w:sz w:val="24"/>
              </w:rPr>
              <w:t>уровень</w:t>
            </w:r>
          </w:p>
        </w:tc>
        <w:tc>
          <w:tcPr>
            <w:tcW w:w="3289" w:type="dxa"/>
          </w:tcPr>
          <w:p w:rsidR="00864CE9" w:rsidRPr="004F1E01" w:rsidRDefault="00864CE9" w:rsidP="00864CE9">
            <w:pPr>
              <w:pStyle w:val="ConsPlusNormal"/>
              <w:jc w:val="center"/>
              <w:rPr>
                <w:sz w:val="24"/>
              </w:rPr>
            </w:pPr>
            <w:r w:rsidRPr="004F1E01">
              <w:rPr>
                <w:sz w:val="24"/>
                <w:lang w:val="en-US"/>
              </w:rPr>
              <w:t>III</w:t>
            </w:r>
            <w:r w:rsidRPr="004F1E01">
              <w:rPr>
                <w:sz w:val="24"/>
              </w:rPr>
              <w:t xml:space="preserve"> уровень</w:t>
            </w:r>
          </w:p>
        </w:tc>
      </w:tr>
      <w:tr w:rsidR="00864CE9" w:rsidRPr="004F1E01" w:rsidTr="004F1E01">
        <w:tc>
          <w:tcPr>
            <w:tcW w:w="2802" w:type="dxa"/>
          </w:tcPr>
          <w:p w:rsidR="00F07204" w:rsidRPr="004F1E01" w:rsidRDefault="00F07204" w:rsidP="00597CF4">
            <w:pPr>
              <w:pStyle w:val="ConsPlusNormal"/>
              <w:rPr>
                <w:sz w:val="24"/>
              </w:rPr>
            </w:pPr>
            <w:r w:rsidRPr="004F1E01">
              <w:rPr>
                <w:sz w:val="24"/>
              </w:rPr>
              <w:t>1.</w:t>
            </w:r>
            <w:r w:rsidR="00597CF4" w:rsidRPr="004F1E01">
              <w:rPr>
                <w:sz w:val="24"/>
              </w:rPr>
              <w:t xml:space="preserve"> В</w:t>
            </w:r>
            <w:r w:rsidR="00864CE9" w:rsidRPr="004F1E01">
              <w:rPr>
                <w:sz w:val="24"/>
              </w:rPr>
              <w:t>рачи-педиатры участковые</w:t>
            </w:r>
            <w:r w:rsidR="00597CF4" w:rsidRPr="004F1E01">
              <w:rPr>
                <w:sz w:val="24"/>
              </w:rPr>
              <w:t>.</w:t>
            </w:r>
            <w:r w:rsidR="00864CE9" w:rsidRPr="004F1E01">
              <w:rPr>
                <w:sz w:val="24"/>
              </w:rPr>
              <w:t xml:space="preserve"> </w:t>
            </w:r>
          </w:p>
          <w:p w:rsidR="00F07204" w:rsidRPr="004F1E01" w:rsidRDefault="00F07204" w:rsidP="00597CF4">
            <w:pPr>
              <w:pStyle w:val="ConsPlusNormal"/>
              <w:rPr>
                <w:sz w:val="24"/>
              </w:rPr>
            </w:pPr>
            <w:r w:rsidRPr="004F1E01">
              <w:rPr>
                <w:sz w:val="24"/>
              </w:rPr>
              <w:t>2.</w:t>
            </w:r>
            <w:r w:rsidR="00597CF4" w:rsidRPr="004F1E01">
              <w:rPr>
                <w:sz w:val="24"/>
              </w:rPr>
              <w:t xml:space="preserve"> В</w:t>
            </w:r>
            <w:r w:rsidR="00864CE9" w:rsidRPr="004F1E01">
              <w:rPr>
                <w:sz w:val="24"/>
              </w:rPr>
              <w:t>рачи общей практики (семейные врачи)</w:t>
            </w:r>
            <w:r w:rsidR="00597CF4" w:rsidRPr="004F1E01">
              <w:rPr>
                <w:sz w:val="24"/>
              </w:rPr>
              <w:t>.</w:t>
            </w:r>
            <w:r w:rsidRPr="004F1E01">
              <w:rPr>
                <w:sz w:val="24"/>
              </w:rPr>
              <w:t xml:space="preserve"> </w:t>
            </w:r>
          </w:p>
          <w:p w:rsidR="00864CE9" w:rsidRPr="004F1E01" w:rsidRDefault="00F07204" w:rsidP="00597CF4">
            <w:pPr>
              <w:pStyle w:val="ConsPlusNormal"/>
              <w:rPr>
                <w:sz w:val="24"/>
              </w:rPr>
            </w:pPr>
            <w:r w:rsidRPr="004F1E01">
              <w:rPr>
                <w:sz w:val="24"/>
              </w:rPr>
              <w:t>3.</w:t>
            </w:r>
            <w:r w:rsidR="00597CF4" w:rsidRPr="004F1E01">
              <w:rPr>
                <w:sz w:val="24"/>
              </w:rPr>
              <w:t xml:space="preserve"> В</w:t>
            </w:r>
            <w:r w:rsidRPr="004F1E01">
              <w:rPr>
                <w:sz w:val="24"/>
              </w:rPr>
              <w:t>рачи-инфекционисты по месту прикрепления пациента</w:t>
            </w:r>
            <w:r w:rsidR="00597CF4" w:rsidRPr="004F1E01">
              <w:rPr>
                <w:sz w:val="24"/>
              </w:rPr>
              <w:t>.</w:t>
            </w:r>
          </w:p>
        </w:tc>
        <w:tc>
          <w:tcPr>
            <w:tcW w:w="3969" w:type="dxa"/>
          </w:tcPr>
          <w:p w:rsidR="00864CE9" w:rsidRPr="004F1E01" w:rsidRDefault="00F07204" w:rsidP="00597CF4">
            <w:pPr>
              <w:pStyle w:val="ConsPlusNormal"/>
              <w:rPr>
                <w:sz w:val="24"/>
              </w:rPr>
            </w:pPr>
            <w:r w:rsidRPr="004F1E01">
              <w:rPr>
                <w:sz w:val="24"/>
              </w:rPr>
              <w:t>1.</w:t>
            </w:r>
            <w:r w:rsidR="00597CF4" w:rsidRPr="004F1E01">
              <w:rPr>
                <w:sz w:val="24"/>
              </w:rPr>
              <w:t xml:space="preserve"> В</w:t>
            </w:r>
            <w:r w:rsidRPr="004F1E01">
              <w:rPr>
                <w:sz w:val="24"/>
              </w:rPr>
              <w:t xml:space="preserve">рачи-гастроэнтерологи соответствующих межмуниципальных </w:t>
            </w:r>
            <w:r w:rsidR="0097542D">
              <w:rPr>
                <w:sz w:val="24"/>
              </w:rPr>
              <w:t xml:space="preserve">детских </w:t>
            </w:r>
            <w:r w:rsidRPr="004F1E01">
              <w:rPr>
                <w:sz w:val="24"/>
              </w:rPr>
              <w:t xml:space="preserve">центров (согласно приказу Министерства здравоохранения Свердловской области от </w:t>
            </w:r>
            <w:r w:rsidR="004F1E01" w:rsidRPr="004F1E01">
              <w:rPr>
                <w:sz w:val="24"/>
              </w:rPr>
              <w:t>20</w:t>
            </w:r>
            <w:r w:rsidRPr="004F1E01">
              <w:rPr>
                <w:sz w:val="24"/>
              </w:rPr>
              <w:t>.04.20</w:t>
            </w:r>
            <w:r w:rsidR="004F1E01" w:rsidRPr="004F1E01">
              <w:rPr>
                <w:sz w:val="24"/>
              </w:rPr>
              <w:t>23</w:t>
            </w:r>
            <w:r w:rsidRPr="004F1E01">
              <w:rPr>
                <w:sz w:val="24"/>
              </w:rPr>
              <w:t xml:space="preserve"> №</w:t>
            </w:r>
            <w:r w:rsidR="004F1E01" w:rsidRPr="004F1E01">
              <w:rPr>
                <w:sz w:val="24"/>
              </w:rPr>
              <w:t> 868</w:t>
            </w:r>
            <w:r w:rsidRPr="004F1E01">
              <w:rPr>
                <w:sz w:val="24"/>
              </w:rPr>
              <w:t>-п «</w:t>
            </w:r>
            <w:r w:rsidR="004F1E01" w:rsidRPr="004F1E01">
              <w:rPr>
                <w:sz w:val="24"/>
              </w:rPr>
              <w:t>Об организации деятельности межмуниципальных медицинских центров Свердловской области</w:t>
            </w:r>
            <w:r w:rsidRPr="004F1E01">
              <w:rPr>
                <w:sz w:val="24"/>
              </w:rPr>
              <w:t>».</w:t>
            </w:r>
          </w:p>
          <w:p w:rsidR="00F07204" w:rsidRPr="004F1E01" w:rsidRDefault="00F07204" w:rsidP="00597CF4">
            <w:pPr>
              <w:pStyle w:val="ConsPlusNormal"/>
              <w:rPr>
                <w:sz w:val="24"/>
              </w:rPr>
            </w:pPr>
            <w:r w:rsidRPr="004F1E01">
              <w:rPr>
                <w:sz w:val="24"/>
              </w:rPr>
              <w:t>2.</w:t>
            </w:r>
            <w:r w:rsidR="00597CF4" w:rsidRPr="004F1E01">
              <w:rPr>
                <w:sz w:val="24"/>
              </w:rPr>
              <w:t xml:space="preserve"> В</w:t>
            </w:r>
            <w:r w:rsidRPr="004F1E01">
              <w:rPr>
                <w:sz w:val="24"/>
              </w:rPr>
              <w:t xml:space="preserve">рачи-гастроэнтерологи по месту прикрепления пациента в: </w:t>
            </w:r>
          </w:p>
          <w:p w:rsidR="00F07204" w:rsidRPr="004F1E01" w:rsidRDefault="00F07204" w:rsidP="00597CF4">
            <w:pPr>
              <w:pStyle w:val="ConsPlusNormal"/>
              <w:rPr>
                <w:sz w:val="24"/>
              </w:rPr>
            </w:pPr>
            <w:r w:rsidRPr="004F1E01">
              <w:rPr>
                <w:sz w:val="24"/>
              </w:rPr>
              <w:t>ГАУЗ СО «ДГБ № 8»;</w:t>
            </w:r>
          </w:p>
          <w:p w:rsidR="00F07204" w:rsidRPr="004F1E01" w:rsidRDefault="00F07204" w:rsidP="00597CF4">
            <w:pPr>
              <w:pStyle w:val="ConsPlusNormal"/>
              <w:rPr>
                <w:sz w:val="24"/>
              </w:rPr>
            </w:pPr>
            <w:r w:rsidRPr="004F1E01">
              <w:rPr>
                <w:sz w:val="24"/>
              </w:rPr>
              <w:t>ГАУЗ СО «</w:t>
            </w:r>
            <w:r w:rsidR="00FC14AF" w:rsidRPr="004F1E01">
              <w:rPr>
                <w:sz w:val="24"/>
              </w:rPr>
              <w:t>ДГКБ № 9»;</w:t>
            </w:r>
          </w:p>
          <w:p w:rsidR="00FC14AF" w:rsidRPr="004F1E01" w:rsidRDefault="00FC14AF" w:rsidP="00597CF4">
            <w:pPr>
              <w:pStyle w:val="ConsPlusNormal"/>
              <w:rPr>
                <w:sz w:val="24"/>
              </w:rPr>
            </w:pPr>
            <w:r w:rsidRPr="004F1E01">
              <w:rPr>
                <w:sz w:val="24"/>
              </w:rPr>
              <w:t>ГАУЗ СО «ДГКБ № 11»;</w:t>
            </w:r>
          </w:p>
          <w:p w:rsidR="00FC14AF" w:rsidRPr="004F1E01" w:rsidRDefault="00FC14AF" w:rsidP="00597CF4">
            <w:pPr>
              <w:pStyle w:val="ConsPlusNormal"/>
              <w:rPr>
                <w:sz w:val="24"/>
              </w:rPr>
            </w:pPr>
            <w:r w:rsidRPr="004F1E01">
              <w:rPr>
                <w:sz w:val="24"/>
              </w:rPr>
              <w:t>ГАУЗ СО «ДГП № 13»;</w:t>
            </w:r>
          </w:p>
          <w:p w:rsidR="00FC14AF" w:rsidRPr="004F1E01" w:rsidRDefault="00FC14AF" w:rsidP="00597CF4">
            <w:pPr>
              <w:pStyle w:val="ConsPlusNormal"/>
              <w:rPr>
                <w:sz w:val="24"/>
              </w:rPr>
            </w:pPr>
            <w:r w:rsidRPr="004F1E01">
              <w:rPr>
                <w:sz w:val="24"/>
              </w:rPr>
              <w:t>ГАУЗ СО «ДГКБ № 15»</w:t>
            </w:r>
            <w:r w:rsidR="002773A1" w:rsidRPr="004F1E01">
              <w:rPr>
                <w:sz w:val="24"/>
              </w:rPr>
              <w:t>;</w:t>
            </w:r>
          </w:p>
          <w:p w:rsidR="002773A1" w:rsidRPr="004F1E01" w:rsidRDefault="002773A1" w:rsidP="00597CF4">
            <w:pPr>
              <w:pStyle w:val="ConsPlusNormal"/>
              <w:rPr>
                <w:sz w:val="24"/>
              </w:rPr>
            </w:pPr>
            <w:r w:rsidRPr="004F1E01">
              <w:rPr>
                <w:sz w:val="24"/>
              </w:rPr>
              <w:t>ООО «ПДП».</w:t>
            </w:r>
          </w:p>
          <w:p w:rsidR="00FC14AF" w:rsidRPr="004F1E01" w:rsidRDefault="00FC14AF" w:rsidP="00597CF4">
            <w:pPr>
              <w:pStyle w:val="ConsPlusNormal"/>
              <w:rPr>
                <w:sz w:val="24"/>
              </w:rPr>
            </w:pPr>
            <w:r w:rsidRPr="004F1E01">
              <w:rPr>
                <w:sz w:val="24"/>
              </w:rPr>
              <w:t xml:space="preserve">3. </w:t>
            </w:r>
            <w:r w:rsidR="00597CF4" w:rsidRPr="004F1E01">
              <w:rPr>
                <w:sz w:val="24"/>
              </w:rPr>
              <w:t>В</w:t>
            </w:r>
            <w:r w:rsidRPr="004F1E01">
              <w:rPr>
                <w:sz w:val="24"/>
              </w:rPr>
              <w:t xml:space="preserve">рачи-гастроэнтерологи ГАУЗ СО «ОДКБ» для территорий: </w:t>
            </w:r>
            <w:proofErr w:type="spellStart"/>
            <w:r w:rsidRPr="004F1E01">
              <w:rPr>
                <w:sz w:val="24"/>
              </w:rPr>
              <w:t>Красноуфимский</w:t>
            </w:r>
            <w:proofErr w:type="spellEnd"/>
            <w:r w:rsidRPr="004F1E01">
              <w:rPr>
                <w:sz w:val="24"/>
              </w:rPr>
              <w:t xml:space="preserve"> округ, Полевской городской округ, Городской округ Верхняя Пышма, Белоярский городской округ, </w:t>
            </w:r>
            <w:proofErr w:type="spellStart"/>
            <w:r w:rsidRPr="004F1E01">
              <w:rPr>
                <w:sz w:val="24"/>
              </w:rPr>
              <w:t>Асб</w:t>
            </w:r>
            <w:r w:rsidR="0097542D">
              <w:rPr>
                <w:sz w:val="24"/>
              </w:rPr>
              <w:t>естовский</w:t>
            </w:r>
            <w:proofErr w:type="spellEnd"/>
            <w:r w:rsidR="0097542D">
              <w:rPr>
                <w:sz w:val="24"/>
              </w:rPr>
              <w:t xml:space="preserve"> городской округ, Малышевский городской округ</w:t>
            </w:r>
            <w:r w:rsidRPr="004F1E01">
              <w:rPr>
                <w:sz w:val="24"/>
              </w:rPr>
              <w:t xml:space="preserve">, Городской округ </w:t>
            </w:r>
            <w:proofErr w:type="spellStart"/>
            <w:r w:rsidRPr="004F1E01">
              <w:rPr>
                <w:sz w:val="24"/>
              </w:rPr>
              <w:t>Рефтинский</w:t>
            </w:r>
            <w:proofErr w:type="spellEnd"/>
            <w:r w:rsidRPr="004F1E01">
              <w:rPr>
                <w:sz w:val="24"/>
              </w:rPr>
              <w:t xml:space="preserve">, </w:t>
            </w:r>
            <w:proofErr w:type="spellStart"/>
            <w:r w:rsidRPr="004F1E01">
              <w:rPr>
                <w:sz w:val="24"/>
              </w:rPr>
              <w:t>Сысертский</w:t>
            </w:r>
            <w:proofErr w:type="spellEnd"/>
            <w:r w:rsidRPr="004F1E01">
              <w:rPr>
                <w:sz w:val="24"/>
              </w:rPr>
              <w:t xml:space="preserve"> городской округ, </w:t>
            </w:r>
            <w:proofErr w:type="spellStart"/>
            <w:r w:rsidRPr="004F1E01">
              <w:rPr>
                <w:sz w:val="24"/>
              </w:rPr>
              <w:t>Арамильский</w:t>
            </w:r>
            <w:proofErr w:type="spellEnd"/>
            <w:r w:rsidRPr="004F1E01">
              <w:rPr>
                <w:sz w:val="24"/>
              </w:rPr>
              <w:t xml:space="preserve"> городской округ, Березовский городской округ, Городской округ Заречный, </w:t>
            </w:r>
            <w:proofErr w:type="spellStart"/>
            <w:r w:rsidRPr="004F1E01">
              <w:rPr>
                <w:sz w:val="24"/>
              </w:rPr>
              <w:t>Режевской</w:t>
            </w:r>
            <w:proofErr w:type="spellEnd"/>
            <w:r w:rsidRPr="004F1E01">
              <w:rPr>
                <w:sz w:val="24"/>
              </w:rPr>
              <w:t xml:space="preserve"> городской округ</w:t>
            </w:r>
            <w:r w:rsidR="002773A1" w:rsidRPr="004F1E01">
              <w:rPr>
                <w:sz w:val="24"/>
              </w:rPr>
              <w:t>.</w:t>
            </w:r>
          </w:p>
          <w:p w:rsidR="00FC14AF" w:rsidRPr="004F1E01" w:rsidRDefault="00FC14AF" w:rsidP="00597CF4">
            <w:pPr>
              <w:pStyle w:val="ConsPlusNormal"/>
              <w:rPr>
                <w:sz w:val="24"/>
              </w:rPr>
            </w:pPr>
          </w:p>
        </w:tc>
        <w:tc>
          <w:tcPr>
            <w:tcW w:w="3289" w:type="dxa"/>
          </w:tcPr>
          <w:p w:rsidR="00864CE9" w:rsidRPr="004F1E01" w:rsidRDefault="002773A1" w:rsidP="00597CF4">
            <w:pPr>
              <w:pStyle w:val="ConsPlusNormal"/>
              <w:rPr>
                <w:sz w:val="24"/>
              </w:rPr>
            </w:pPr>
            <w:r w:rsidRPr="004F1E01">
              <w:rPr>
                <w:sz w:val="24"/>
              </w:rPr>
              <w:t xml:space="preserve">1. </w:t>
            </w:r>
            <w:r w:rsidR="00597CF4" w:rsidRPr="004F1E01">
              <w:rPr>
                <w:sz w:val="24"/>
              </w:rPr>
              <w:t>В</w:t>
            </w:r>
            <w:r w:rsidR="00FC14AF" w:rsidRPr="004F1E01">
              <w:rPr>
                <w:sz w:val="24"/>
              </w:rPr>
              <w:t xml:space="preserve">рачи-гастроэнтерологи ГАУЗ СО «ДГКБ № 9» для медицинских </w:t>
            </w:r>
            <w:r w:rsidRPr="004F1E01">
              <w:rPr>
                <w:sz w:val="24"/>
              </w:rPr>
              <w:t xml:space="preserve">организаций: </w:t>
            </w:r>
          </w:p>
          <w:p w:rsidR="002773A1" w:rsidRPr="004F1E01" w:rsidRDefault="002773A1" w:rsidP="00597CF4">
            <w:pPr>
              <w:pStyle w:val="ConsPlusNormal"/>
              <w:rPr>
                <w:sz w:val="24"/>
              </w:rPr>
            </w:pPr>
            <w:r w:rsidRPr="004F1E01">
              <w:rPr>
                <w:sz w:val="24"/>
              </w:rPr>
              <w:t>ГАУЗ СО «ДГБ № 8»;</w:t>
            </w:r>
          </w:p>
          <w:p w:rsidR="002773A1" w:rsidRPr="004F1E01" w:rsidRDefault="002773A1" w:rsidP="00597CF4">
            <w:pPr>
              <w:pStyle w:val="ConsPlusNormal"/>
              <w:rPr>
                <w:sz w:val="24"/>
              </w:rPr>
            </w:pPr>
            <w:r w:rsidRPr="004F1E01">
              <w:rPr>
                <w:sz w:val="24"/>
              </w:rPr>
              <w:t>ГАУЗ СО «ДГКБ № 11»;</w:t>
            </w:r>
          </w:p>
          <w:p w:rsidR="002773A1" w:rsidRPr="004F1E01" w:rsidRDefault="002773A1" w:rsidP="00597CF4">
            <w:pPr>
              <w:pStyle w:val="ConsPlusNormal"/>
              <w:rPr>
                <w:sz w:val="24"/>
              </w:rPr>
            </w:pPr>
            <w:r w:rsidRPr="004F1E01">
              <w:rPr>
                <w:sz w:val="24"/>
              </w:rPr>
              <w:t>ГАУЗ СО «ДГП № 13»;</w:t>
            </w:r>
          </w:p>
          <w:p w:rsidR="002773A1" w:rsidRPr="004F1E01" w:rsidRDefault="002773A1" w:rsidP="00597CF4">
            <w:pPr>
              <w:pStyle w:val="ConsPlusNormal"/>
              <w:rPr>
                <w:sz w:val="24"/>
              </w:rPr>
            </w:pPr>
            <w:r w:rsidRPr="004F1E01">
              <w:rPr>
                <w:sz w:val="24"/>
              </w:rPr>
              <w:t>ГАУЗ СО «ДГКБ № 15»;</w:t>
            </w:r>
          </w:p>
          <w:p w:rsidR="002773A1" w:rsidRPr="004F1E01" w:rsidRDefault="002773A1" w:rsidP="00597CF4">
            <w:pPr>
              <w:pStyle w:val="ConsPlusNormal"/>
              <w:rPr>
                <w:sz w:val="24"/>
              </w:rPr>
            </w:pPr>
            <w:r w:rsidRPr="004F1E01">
              <w:rPr>
                <w:sz w:val="24"/>
              </w:rPr>
              <w:t>ООО «ПДП».</w:t>
            </w:r>
          </w:p>
          <w:p w:rsidR="002773A1" w:rsidRPr="004F1E01" w:rsidRDefault="002773A1" w:rsidP="00597CF4">
            <w:pPr>
              <w:pStyle w:val="ConsPlusNormal"/>
              <w:rPr>
                <w:sz w:val="24"/>
              </w:rPr>
            </w:pPr>
            <w:r w:rsidRPr="004F1E01">
              <w:rPr>
                <w:sz w:val="24"/>
              </w:rPr>
              <w:t>2.</w:t>
            </w:r>
            <w:r w:rsidR="005264B4" w:rsidRPr="004F1E01">
              <w:rPr>
                <w:sz w:val="24"/>
              </w:rPr>
              <w:t xml:space="preserve"> </w:t>
            </w:r>
            <w:r w:rsidR="00597CF4" w:rsidRPr="004F1E01">
              <w:rPr>
                <w:sz w:val="24"/>
              </w:rPr>
              <w:t>В</w:t>
            </w:r>
            <w:r w:rsidRPr="004F1E01">
              <w:rPr>
                <w:sz w:val="24"/>
              </w:rPr>
              <w:t xml:space="preserve">рачи-гастроэнтерологи </w:t>
            </w:r>
            <w:r w:rsidR="00856255" w:rsidRPr="00856255">
              <w:rPr>
                <w:sz w:val="24"/>
              </w:rPr>
              <w:t xml:space="preserve">Областного детского гепатологического центра </w:t>
            </w:r>
            <w:r w:rsidRPr="004F1E01">
              <w:rPr>
                <w:sz w:val="24"/>
              </w:rPr>
              <w:t xml:space="preserve">ГАУЗ СО «ОДКБ» для </w:t>
            </w:r>
            <w:r w:rsidR="00597CF4" w:rsidRPr="004F1E01">
              <w:rPr>
                <w:sz w:val="24"/>
              </w:rPr>
              <w:t>Свердловской области.</w:t>
            </w:r>
          </w:p>
          <w:p w:rsidR="004B3643" w:rsidRPr="004F1E01" w:rsidRDefault="004B3643" w:rsidP="00597CF4">
            <w:pPr>
              <w:pStyle w:val="ConsPlusNormal"/>
              <w:rPr>
                <w:sz w:val="24"/>
              </w:rPr>
            </w:pPr>
            <w:r w:rsidRPr="004F1E01">
              <w:rPr>
                <w:sz w:val="24"/>
              </w:rPr>
              <w:t xml:space="preserve">3. </w:t>
            </w:r>
            <w:r w:rsidR="00597CF4" w:rsidRPr="004F1E01">
              <w:rPr>
                <w:sz w:val="24"/>
              </w:rPr>
              <w:t>В</w:t>
            </w:r>
            <w:r w:rsidRPr="004F1E01">
              <w:rPr>
                <w:sz w:val="24"/>
              </w:rPr>
              <w:t>рачи-инфекционисты ГАУЗ СО «ОЦ С</w:t>
            </w:r>
            <w:r w:rsidR="00CE3323">
              <w:rPr>
                <w:sz w:val="24"/>
              </w:rPr>
              <w:t>ПИД» для Свердловской области.</w:t>
            </w:r>
            <w:bookmarkStart w:id="1" w:name="_GoBack"/>
            <w:bookmarkEnd w:id="1"/>
          </w:p>
          <w:p w:rsidR="002773A1" w:rsidRPr="004F1E01" w:rsidRDefault="002773A1" w:rsidP="00597CF4">
            <w:pPr>
              <w:pStyle w:val="ConsPlusNormal"/>
              <w:rPr>
                <w:sz w:val="24"/>
              </w:rPr>
            </w:pPr>
          </w:p>
          <w:p w:rsidR="002773A1" w:rsidRPr="004F1E01" w:rsidRDefault="002773A1" w:rsidP="00597CF4">
            <w:pPr>
              <w:pStyle w:val="ConsPlusNormal"/>
              <w:rPr>
                <w:sz w:val="24"/>
              </w:rPr>
            </w:pPr>
          </w:p>
        </w:tc>
      </w:tr>
    </w:tbl>
    <w:p w:rsidR="00F12018" w:rsidRPr="00F12018" w:rsidRDefault="00F12018" w:rsidP="00A2271C">
      <w:pPr>
        <w:pStyle w:val="ConsPlusNormal"/>
        <w:jc w:val="right"/>
        <w:outlineLvl w:val="0"/>
        <w:rPr>
          <w:sz w:val="20"/>
        </w:rPr>
      </w:pPr>
    </w:p>
    <w:p w:rsidR="00F12018" w:rsidRPr="00F12018" w:rsidRDefault="00F12018">
      <w:pPr>
        <w:rPr>
          <w:rFonts w:eastAsia="Times New Roman" w:cs="Liberation Serif"/>
          <w:sz w:val="20"/>
          <w:szCs w:val="20"/>
          <w:lang w:eastAsia="ru-RU"/>
        </w:rPr>
      </w:pPr>
      <w:r w:rsidRPr="00F12018">
        <w:rPr>
          <w:rFonts w:cs="Liberation Serif"/>
          <w:sz w:val="20"/>
        </w:rPr>
        <w:br w:type="page"/>
      </w:r>
    </w:p>
    <w:p w:rsidR="00597CF4" w:rsidRDefault="00597CF4" w:rsidP="00597CF4">
      <w:pPr>
        <w:pStyle w:val="ConsPlusNormal"/>
        <w:jc w:val="right"/>
        <w:outlineLvl w:val="0"/>
        <w:rPr>
          <w:sz w:val="24"/>
        </w:rPr>
      </w:pPr>
      <w:r w:rsidRPr="00597CF4">
        <w:rPr>
          <w:sz w:val="24"/>
        </w:rPr>
        <w:lastRenderedPageBreak/>
        <w:t xml:space="preserve">Приложение </w:t>
      </w:r>
      <w:r>
        <w:rPr>
          <w:sz w:val="24"/>
        </w:rPr>
        <w:t>№</w:t>
      </w:r>
      <w:r w:rsidRPr="00597CF4">
        <w:rPr>
          <w:sz w:val="24"/>
        </w:rPr>
        <w:t xml:space="preserve"> </w:t>
      </w:r>
      <w:r>
        <w:rPr>
          <w:sz w:val="24"/>
        </w:rPr>
        <w:t xml:space="preserve">4 </w:t>
      </w:r>
      <w:r w:rsidRPr="00597CF4">
        <w:rPr>
          <w:sz w:val="24"/>
        </w:rPr>
        <w:t xml:space="preserve">к приказу </w:t>
      </w:r>
    </w:p>
    <w:p w:rsidR="00597CF4" w:rsidRPr="00597CF4" w:rsidRDefault="00597CF4" w:rsidP="00597CF4">
      <w:pPr>
        <w:pStyle w:val="ConsPlusNormal"/>
        <w:jc w:val="right"/>
        <w:outlineLvl w:val="0"/>
        <w:rPr>
          <w:sz w:val="24"/>
        </w:rPr>
      </w:pPr>
      <w:r w:rsidRPr="00597CF4">
        <w:rPr>
          <w:sz w:val="24"/>
        </w:rPr>
        <w:t>Министерства здравоохранения</w:t>
      </w:r>
    </w:p>
    <w:p w:rsidR="00597CF4" w:rsidRPr="00597CF4" w:rsidRDefault="00597CF4" w:rsidP="00597CF4">
      <w:pPr>
        <w:pStyle w:val="ConsPlusNormal"/>
        <w:jc w:val="right"/>
        <w:rPr>
          <w:sz w:val="24"/>
        </w:rPr>
      </w:pPr>
      <w:r w:rsidRPr="00597CF4">
        <w:rPr>
          <w:sz w:val="24"/>
        </w:rPr>
        <w:t>Свердловской области</w:t>
      </w:r>
    </w:p>
    <w:p w:rsidR="00597CF4" w:rsidRPr="00597CF4" w:rsidRDefault="00597CF4" w:rsidP="00597CF4">
      <w:pPr>
        <w:pStyle w:val="ConsPlusNormal"/>
        <w:jc w:val="right"/>
        <w:rPr>
          <w:sz w:val="24"/>
        </w:rPr>
      </w:pPr>
      <w:r w:rsidRPr="00597CF4">
        <w:rPr>
          <w:sz w:val="24"/>
        </w:rPr>
        <w:t xml:space="preserve">от </w:t>
      </w:r>
      <w:r>
        <w:rPr>
          <w:sz w:val="24"/>
        </w:rPr>
        <w:t>____________ № __________</w:t>
      </w:r>
      <w:r w:rsidRPr="00597CF4">
        <w:rPr>
          <w:sz w:val="24"/>
        </w:rPr>
        <w:t xml:space="preserve"> </w:t>
      </w:r>
    </w:p>
    <w:p w:rsidR="00B169DE" w:rsidRDefault="00B169DE" w:rsidP="00826161">
      <w:pPr>
        <w:pStyle w:val="ConsPlusNormal"/>
        <w:rPr>
          <w:sz w:val="24"/>
          <w:szCs w:val="24"/>
        </w:rPr>
      </w:pPr>
    </w:p>
    <w:p w:rsidR="00826161" w:rsidRPr="00826161" w:rsidRDefault="00DD2853" w:rsidP="00826161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ф</w:t>
      </w:r>
      <w:r w:rsidR="00B169DE">
        <w:rPr>
          <w:sz w:val="24"/>
          <w:szCs w:val="24"/>
        </w:rPr>
        <w:t>орма</w:t>
      </w:r>
    </w:p>
    <w:p w:rsidR="00826161" w:rsidRDefault="00826161" w:rsidP="00826161">
      <w:pPr>
        <w:pStyle w:val="ConsPlusNormal"/>
        <w:jc w:val="center"/>
        <w:rPr>
          <w:b/>
          <w:bCs/>
          <w:sz w:val="24"/>
          <w:szCs w:val="24"/>
        </w:rPr>
      </w:pPr>
    </w:p>
    <w:p w:rsidR="00826161" w:rsidRDefault="00826161" w:rsidP="00826161">
      <w:pPr>
        <w:pStyle w:val="ConsPlus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Е</w:t>
      </w:r>
      <w:r w:rsidRPr="00826161">
        <w:rPr>
          <w:b/>
          <w:bCs/>
          <w:sz w:val="24"/>
          <w:szCs w:val="24"/>
        </w:rPr>
        <w:t>жеквартальн</w:t>
      </w:r>
      <w:r>
        <w:rPr>
          <w:b/>
          <w:bCs/>
          <w:sz w:val="24"/>
          <w:szCs w:val="24"/>
        </w:rPr>
        <w:t>ый</w:t>
      </w:r>
      <w:r w:rsidRPr="00826161">
        <w:rPr>
          <w:b/>
          <w:bCs/>
          <w:sz w:val="24"/>
          <w:szCs w:val="24"/>
        </w:rPr>
        <w:t xml:space="preserve"> отчет</w:t>
      </w:r>
    </w:p>
    <w:p w:rsidR="00A2271C" w:rsidRPr="00F12018" w:rsidRDefault="00826161" w:rsidP="00826161">
      <w:pPr>
        <w:pStyle w:val="ConsPlusNormal"/>
        <w:jc w:val="center"/>
        <w:rPr>
          <w:b/>
          <w:sz w:val="24"/>
          <w:szCs w:val="24"/>
        </w:rPr>
      </w:pPr>
      <w:r w:rsidRPr="00826161">
        <w:rPr>
          <w:b/>
          <w:bCs/>
          <w:sz w:val="24"/>
          <w:szCs w:val="24"/>
        </w:rPr>
        <w:t xml:space="preserve"> медицинских организаций Свердловской об</w:t>
      </w:r>
      <w:r w:rsidR="0035426C">
        <w:rPr>
          <w:b/>
          <w:bCs/>
          <w:sz w:val="24"/>
          <w:szCs w:val="24"/>
        </w:rPr>
        <w:t>ласти о впервые выявленных детях и подростках</w:t>
      </w:r>
      <w:r w:rsidRPr="00826161">
        <w:rPr>
          <w:b/>
          <w:bCs/>
          <w:sz w:val="24"/>
          <w:szCs w:val="24"/>
        </w:rPr>
        <w:t>, инфицированных вирусом гепатита С</w:t>
      </w:r>
    </w:p>
    <w:p w:rsidR="00BD1FED" w:rsidRPr="00F12018" w:rsidRDefault="00BD1FED" w:rsidP="00BD1FED">
      <w:pPr>
        <w:pStyle w:val="ConsPlusNormal"/>
        <w:ind w:firstLine="540"/>
        <w:jc w:val="both"/>
      </w:pP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787"/>
        <w:gridCol w:w="2327"/>
        <w:gridCol w:w="1317"/>
        <w:gridCol w:w="1518"/>
        <w:gridCol w:w="1701"/>
        <w:gridCol w:w="1701"/>
      </w:tblGrid>
      <w:tr w:rsidR="00070D0D" w:rsidRPr="00F12018" w:rsidTr="00487FD0">
        <w:tc>
          <w:tcPr>
            <w:tcW w:w="787" w:type="dxa"/>
          </w:tcPr>
          <w:p w:rsidR="00070D0D" w:rsidRPr="00F12018" w:rsidRDefault="00070D0D" w:rsidP="007249F2">
            <w:pPr>
              <w:pStyle w:val="ConsPlusNormal"/>
              <w:jc w:val="center"/>
            </w:pPr>
          </w:p>
        </w:tc>
        <w:tc>
          <w:tcPr>
            <w:tcW w:w="2327" w:type="dxa"/>
          </w:tcPr>
          <w:p w:rsidR="00070D0D" w:rsidRPr="00F12018" w:rsidRDefault="0025630D" w:rsidP="00BD1FED">
            <w:pPr>
              <w:pStyle w:val="ConsPlusNormal"/>
              <w:jc w:val="both"/>
            </w:pPr>
            <w:r>
              <w:t>Категория пациентов</w:t>
            </w:r>
          </w:p>
        </w:tc>
        <w:tc>
          <w:tcPr>
            <w:tcW w:w="1317" w:type="dxa"/>
          </w:tcPr>
          <w:p w:rsidR="00070D0D" w:rsidRPr="00F12018" w:rsidRDefault="00070D0D" w:rsidP="00BD1FED">
            <w:pPr>
              <w:pStyle w:val="ConsPlusNormal"/>
              <w:jc w:val="both"/>
            </w:pPr>
            <w:r w:rsidRPr="00F12018">
              <w:t>Количество случаев за отчетный период</w:t>
            </w:r>
          </w:p>
        </w:tc>
        <w:tc>
          <w:tcPr>
            <w:tcW w:w="1518" w:type="dxa"/>
          </w:tcPr>
          <w:p w:rsidR="00070D0D" w:rsidRPr="00F12018" w:rsidRDefault="00487FD0" w:rsidP="00487FD0">
            <w:pPr>
              <w:pStyle w:val="ConsPlusNormal"/>
              <w:ind w:right="-108"/>
            </w:pPr>
            <w:r w:rsidRPr="00F12018">
              <w:t xml:space="preserve">Количество случаев </w:t>
            </w:r>
            <w:r w:rsidR="00070D0D" w:rsidRPr="00F12018">
              <w:t>с нарастающим итогом</w:t>
            </w:r>
          </w:p>
        </w:tc>
        <w:tc>
          <w:tcPr>
            <w:tcW w:w="1701" w:type="dxa"/>
          </w:tcPr>
          <w:p w:rsidR="00070D0D" w:rsidRPr="00F12018" w:rsidRDefault="00070D0D" w:rsidP="00070D0D">
            <w:pPr>
              <w:pStyle w:val="ConsPlusNormal"/>
              <w:jc w:val="both"/>
            </w:pPr>
            <w:r w:rsidRPr="00F12018">
              <w:t>Количество направленных пациентов на консультацию в ГАУЗ СО «ОДКБ»</w:t>
            </w:r>
          </w:p>
        </w:tc>
        <w:tc>
          <w:tcPr>
            <w:tcW w:w="1701" w:type="dxa"/>
          </w:tcPr>
          <w:p w:rsidR="00070D0D" w:rsidRPr="00F12018" w:rsidRDefault="00070D0D" w:rsidP="00BD1FED">
            <w:pPr>
              <w:pStyle w:val="ConsPlusNormal"/>
              <w:jc w:val="both"/>
            </w:pPr>
            <w:r w:rsidRPr="00F12018">
              <w:t>Количество направленных пациентов на консультацию в ГАУЗ СО «ДГКБ № 9»</w:t>
            </w:r>
          </w:p>
        </w:tc>
      </w:tr>
      <w:tr w:rsidR="00070D0D" w:rsidRPr="00F12018" w:rsidTr="00487FD0">
        <w:tc>
          <w:tcPr>
            <w:tcW w:w="787" w:type="dxa"/>
          </w:tcPr>
          <w:p w:rsidR="00070D0D" w:rsidRPr="00F12018" w:rsidRDefault="00070D0D" w:rsidP="007249F2">
            <w:pPr>
              <w:pStyle w:val="ConsPlusNormal"/>
              <w:jc w:val="center"/>
            </w:pPr>
            <w:r w:rsidRPr="00F12018">
              <w:t>1</w:t>
            </w:r>
          </w:p>
        </w:tc>
        <w:tc>
          <w:tcPr>
            <w:tcW w:w="2327" w:type="dxa"/>
          </w:tcPr>
          <w:p w:rsidR="00070D0D" w:rsidRPr="00F12018" w:rsidRDefault="00070D0D" w:rsidP="00BD1FED">
            <w:pPr>
              <w:pStyle w:val="ConsPlusNormal"/>
              <w:jc w:val="both"/>
            </w:pPr>
            <w:r w:rsidRPr="00F12018">
              <w:t>Впервые выявленные больные с ХГС</w:t>
            </w:r>
          </w:p>
        </w:tc>
        <w:tc>
          <w:tcPr>
            <w:tcW w:w="1317" w:type="dxa"/>
          </w:tcPr>
          <w:p w:rsidR="00070D0D" w:rsidRPr="00F12018" w:rsidRDefault="00070D0D" w:rsidP="00BD1FED">
            <w:pPr>
              <w:pStyle w:val="ConsPlusNormal"/>
              <w:jc w:val="both"/>
            </w:pPr>
          </w:p>
        </w:tc>
        <w:tc>
          <w:tcPr>
            <w:tcW w:w="1518" w:type="dxa"/>
          </w:tcPr>
          <w:p w:rsidR="00070D0D" w:rsidRPr="00F12018" w:rsidRDefault="00070D0D" w:rsidP="00BD1FE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070D0D" w:rsidRPr="00F12018" w:rsidRDefault="00070D0D" w:rsidP="00BD1FE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070D0D" w:rsidRPr="00F12018" w:rsidRDefault="00070D0D" w:rsidP="00BD1FED">
            <w:pPr>
              <w:pStyle w:val="ConsPlusNormal"/>
              <w:jc w:val="both"/>
            </w:pPr>
          </w:p>
        </w:tc>
      </w:tr>
      <w:tr w:rsidR="00D40BE0" w:rsidRPr="00F12018" w:rsidTr="00487FD0">
        <w:tc>
          <w:tcPr>
            <w:tcW w:w="787" w:type="dxa"/>
          </w:tcPr>
          <w:p w:rsidR="00D40BE0" w:rsidRPr="00F12018" w:rsidRDefault="00D40BE0" w:rsidP="007249F2">
            <w:pPr>
              <w:pStyle w:val="ConsPlusNormal"/>
              <w:jc w:val="center"/>
            </w:pPr>
            <w:r w:rsidRPr="00F12018">
              <w:t>2</w:t>
            </w:r>
          </w:p>
        </w:tc>
        <w:tc>
          <w:tcPr>
            <w:tcW w:w="2327" w:type="dxa"/>
          </w:tcPr>
          <w:p w:rsidR="00D40BE0" w:rsidRPr="00F12018" w:rsidRDefault="00D40BE0" w:rsidP="00D40BE0">
            <w:pPr>
              <w:pStyle w:val="ConsPlusNormal"/>
              <w:jc w:val="both"/>
            </w:pPr>
            <w:r w:rsidRPr="00F12018">
              <w:t>Больные, снятые с диспансерного учета</w:t>
            </w:r>
          </w:p>
        </w:tc>
        <w:tc>
          <w:tcPr>
            <w:tcW w:w="1317" w:type="dxa"/>
          </w:tcPr>
          <w:p w:rsidR="00D40BE0" w:rsidRPr="00F12018" w:rsidRDefault="00D40BE0" w:rsidP="00BD1FED">
            <w:pPr>
              <w:pStyle w:val="ConsPlusNormal"/>
              <w:jc w:val="both"/>
            </w:pPr>
          </w:p>
        </w:tc>
        <w:tc>
          <w:tcPr>
            <w:tcW w:w="1518" w:type="dxa"/>
          </w:tcPr>
          <w:p w:rsidR="00D40BE0" w:rsidRPr="00F12018" w:rsidRDefault="00D40BE0" w:rsidP="00BD1FE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D40BE0" w:rsidRPr="00F12018" w:rsidRDefault="00D40BE0" w:rsidP="00D40BE0">
            <w:pPr>
              <w:pStyle w:val="ConsPlusNormal"/>
              <w:jc w:val="center"/>
            </w:pPr>
            <w:r w:rsidRPr="00F12018">
              <w:t>-</w:t>
            </w:r>
          </w:p>
        </w:tc>
        <w:tc>
          <w:tcPr>
            <w:tcW w:w="1701" w:type="dxa"/>
          </w:tcPr>
          <w:p w:rsidR="00D40BE0" w:rsidRPr="00F12018" w:rsidRDefault="00D40BE0" w:rsidP="00D40BE0">
            <w:pPr>
              <w:pStyle w:val="ConsPlusNormal"/>
              <w:jc w:val="center"/>
            </w:pPr>
            <w:r w:rsidRPr="00F12018">
              <w:t>-</w:t>
            </w:r>
          </w:p>
        </w:tc>
      </w:tr>
    </w:tbl>
    <w:p w:rsidR="00A92CF2" w:rsidRPr="00F12018" w:rsidRDefault="00A92CF2" w:rsidP="00BD1FED">
      <w:pPr>
        <w:pStyle w:val="ConsPlusNormal"/>
        <w:ind w:firstLine="540"/>
        <w:jc w:val="both"/>
      </w:pPr>
    </w:p>
    <w:p w:rsidR="00BA4432" w:rsidRPr="00F12018" w:rsidRDefault="00BA4432" w:rsidP="00BD1FED">
      <w:pPr>
        <w:pStyle w:val="ConsPlusNormal"/>
        <w:ind w:firstLine="540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144"/>
      </w:tblGrid>
      <w:tr w:rsidR="00BA4432" w:rsidRPr="00F12018" w:rsidTr="009B59BB">
        <w:tc>
          <w:tcPr>
            <w:tcW w:w="817" w:type="dxa"/>
          </w:tcPr>
          <w:p w:rsidR="00BA4432" w:rsidRPr="00F12018" w:rsidRDefault="00BA4432" w:rsidP="00BD1FED">
            <w:pPr>
              <w:pStyle w:val="ConsPlusNormal"/>
              <w:jc w:val="both"/>
            </w:pPr>
          </w:p>
        </w:tc>
        <w:tc>
          <w:tcPr>
            <w:tcW w:w="3968" w:type="dxa"/>
          </w:tcPr>
          <w:p w:rsidR="00BA4432" w:rsidRPr="00F12018" w:rsidRDefault="00BA4432" w:rsidP="00BD1FED">
            <w:pPr>
              <w:pStyle w:val="ConsPlusNormal"/>
              <w:jc w:val="both"/>
            </w:pPr>
            <w:r w:rsidRPr="00F12018">
              <w:t>Фамилия</w:t>
            </w:r>
            <w:r w:rsidR="00487FD0" w:rsidRPr="00F12018">
              <w:t>, и</w:t>
            </w:r>
            <w:r w:rsidRPr="00F12018">
              <w:t>мя</w:t>
            </w:r>
            <w:r w:rsidR="00487FD0" w:rsidRPr="00F12018">
              <w:t>, о</w:t>
            </w:r>
            <w:r w:rsidR="00D40BE0" w:rsidRPr="00F12018">
              <w:t>течество пациентов с впервые установленным ХГС</w:t>
            </w:r>
          </w:p>
        </w:tc>
        <w:tc>
          <w:tcPr>
            <w:tcW w:w="2393" w:type="dxa"/>
          </w:tcPr>
          <w:p w:rsidR="00BA4432" w:rsidRPr="00F12018" w:rsidRDefault="00BA4432" w:rsidP="00BD1FED">
            <w:pPr>
              <w:pStyle w:val="ConsPlusNormal"/>
              <w:jc w:val="both"/>
            </w:pPr>
            <w:r w:rsidRPr="00F12018">
              <w:t>Дата рождения</w:t>
            </w:r>
          </w:p>
        </w:tc>
        <w:tc>
          <w:tcPr>
            <w:tcW w:w="2144" w:type="dxa"/>
          </w:tcPr>
          <w:p w:rsidR="00BA4432" w:rsidRPr="00F12018" w:rsidRDefault="00BA4432" w:rsidP="00BD1FED">
            <w:pPr>
              <w:pStyle w:val="ConsPlusNormal"/>
              <w:jc w:val="both"/>
            </w:pPr>
            <w:r w:rsidRPr="00F12018">
              <w:t>Адрес проживания</w:t>
            </w:r>
          </w:p>
        </w:tc>
      </w:tr>
      <w:tr w:rsidR="00BA4432" w:rsidRPr="00F12018" w:rsidTr="009B59BB">
        <w:tc>
          <w:tcPr>
            <w:tcW w:w="817" w:type="dxa"/>
          </w:tcPr>
          <w:p w:rsidR="00BA4432" w:rsidRPr="00F12018" w:rsidRDefault="00BA4432" w:rsidP="00BA4432">
            <w:pPr>
              <w:pStyle w:val="ConsPlusNormal"/>
              <w:jc w:val="center"/>
            </w:pPr>
            <w:r w:rsidRPr="00F12018">
              <w:t>1</w:t>
            </w:r>
          </w:p>
        </w:tc>
        <w:tc>
          <w:tcPr>
            <w:tcW w:w="3968" w:type="dxa"/>
          </w:tcPr>
          <w:p w:rsidR="00BA4432" w:rsidRPr="00F12018" w:rsidRDefault="00BA4432" w:rsidP="00BD1FED">
            <w:pPr>
              <w:pStyle w:val="ConsPlusNormal"/>
              <w:jc w:val="both"/>
            </w:pPr>
          </w:p>
        </w:tc>
        <w:tc>
          <w:tcPr>
            <w:tcW w:w="2393" w:type="dxa"/>
          </w:tcPr>
          <w:p w:rsidR="00BA4432" w:rsidRPr="00F12018" w:rsidRDefault="00BA4432" w:rsidP="00BD1FED">
            <w:pPr>
              <w:pStyle w:val="ConsPlusNormal"/>
              <w:jc w:val="both"/>
            </w:pPr>
          </w:p>
        </w:tc>
        <w:tc>
          <w:tcPr>
            <w:tcW w:w="2144" w:type="dxa"/>
          </w:tcPr>
          <w:p w:rsidR="00BA4432" w:rsidRPr="00F12018" w:rsidRDefault="00BA4432" w:rsidP="00BD1FED">
            <w:pPr>
              <w:pStyle w:val="ConsPlusNormal"/>
              <w:jc w:val="both"/>
            </w:pPr>
          </w:p>
        </w:tc>
      </w:tr>
      <w:tr w:rsidR="00BA4432" w:rsidRPr="00F12018" w:rsidTr="009B59BB">
        <w:tc>
          <w:tcPr>
            <w:tcW w:w="817" w:type="dxa"/>
          </w:tcPr>
          <w:p w:rsidR="00BA4432" w:rsidRPr="00F12018" w:rsidRDefault="00BA4432" w:rsidP="00BA4432">
            <w:pPr>
              <w:pStyle w:val="ConsPlusNormal"/>
              <w:jc w:val="center"/>
            </w:pPr>
            <w:r w:rsidRPr="00F12018">
              <w:t>2</w:t>
            </w:r>
          </w:p>
        </w:tc>
        <w:tc>
          <w:tcPr>
            <w:tcW w:w="3968" w:type="dxa"/>
          </w:tcPr>
          <w:p w:rsidR="00BA4432" w:rsidRPr="00F12018" w:rsidRDefault="00BA4432" w:rsidP="00BD1FED">
            <w:pPr>
              <w:pStyle w:val="ConsPlusNormal"/>
              <w:jc w:val="both"/>
            </w:pPr>
          </w:p>
        </w:tc>
        <w:tc>
          <w:tcPr>
            <w:tcW w:w="2393" w:type="dxa"/>
          </w:tcPr>
          <w:p w:rsidR="00BA4432" w:rsidRPr="00F12018" w:rsidRDefault="00BA4432" w:rsidP="00BD1FED">
            <w:pPr>
              <w:pStyle w:val="ConsPlusNormal"/>
              <w:jc w:val="both"/>
            </w:pPr>
          </w:p>
        </w:tc>
        <w:tc>
          <w:tcPr>
            <w:tcW w:w="2144" w:type="dxa"/>
          </w:tcPr>
          <w:p w:rsidR="00BA4432" w:rsidRPr="00F12018" w:rsidRDefault="00BA4432" w:rsidP="00BD1FED">
            <w:pPr>
              <w:pStyle w:val="ConsPlusNormal"/>
              <w:jc w:val="both"/>
            </w:pPr>
          </w:p>
        </w:tc>
      </w:tr>
      <w:tr w:rsidR="00BA4432" w:rsidRPr="00F12018" w:rsidTr="009B59BB">
        <w:tc>
          <w:tcPr>
            <w:tcW w:w="817" w:type="dxa"/>
          </w:tcPr>
          <w:p w:rsidR="00BA4432" w:rsidRPr="00F12018" w:rsidRDefault="00BA4432" w:rsidP="00BA4432">
            <w:pPr>
              <w:pStyle w:val="ConsPlusNormal"/>
              <w:jc w:val="center"/>
            </w:pPr>
            <w:r w:rsidRPr="00F12018">
              <w:t>3</w:t>
            </w:r>
          </w:p>
        </w:tc>
        <w:tc>
          <w:tcPr>
            <w:tcW w:w="3968" w:type="dxa"/>
          </w:tcPr>
          <w:p w:rsidR="00BA4432" w:rsidRPr="00F12018" w:rsidRDefault="00BA4432" w:rsidP="00BD1FED">
            <w:pPr>
              <w:pStyle w:val="ConsPlusNormal"/>
              <w:jc w:val="both"/>
            </w:pPr>
          </w:p>
        </w:tc>
        <w:tc>
          <w:tcPr>
            <w:tcW w:w="2393" w:type="dxa"/>
          </w:tcPr>
          <w:p w:rsidR="00BA4432" w:rsidRPr="00F12018" w:rsidRDefault="00BA4432" w:rsidP="00BD1FED">
            <w:pPr>
              <w:pStyle w:val="ConsPlusNormal"/>
              <w:jc w:val="both"/>
            </w:pPr>
          </w:p>
        </w:tc>
        <w:tc>
          <w:tcPr>
            <w:tcW w:w="2144" w:type="dxa"/>
          </w:tcPr>
          <w:p w:rsidR="00BA4432" w:rsidRPr="00F12018" w:rsidRDefault="00BA4432" w:rsidP="00BD1FED">
            <w:pPr>
              <w:pStyle w:val="ConsPlusNormal"/>
              <w:jc w:val="both"/>
            </w:pPr>
          </w:p>
        </w:tc>
      </w:tr>
    </w:tbl>
    <w:p w:rsidR="00BA4432" w:rsidRPr="00F12018" w:rsidRDefault="00BA4432" w:rsidP="00BD1FED">
      <w:pPr>
        <w:pStyle w:val="ConsPlusNormal"/>
        <w:ind w:firstLine="540"/>
        <w:jc w:val="both"/>
      </w:pPr>
    </w:p>
    <w:p w:rsidR="009B59BB" w:rsidRPr="00F12018" w:rsidRDefault="009B59BB" w:rsidP="00BD1FED">
      <w:pPr>
        <w:pStyle w:val="ConsPlusNormal"/>
        <w:ind w:firstLine="540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144"/>
      </w:tblGrid>
      <w:tr w:rsidR="00D40BE0" w:rsidRPr="00F12018" w:rsidTr="009B59BB">
        <w:tc>
          <w:tcPr>
            <w:tcW w:w="817" w:type="dxa"/>
          </w:tcPr>
          <w:p w:rsidR="00D40BE0" w:rsidRPr="00F12018" w:rsidRDefault="00D40BE0" w:rsidP="00BD1FED">
            <w:pPr>
              <w:pStyle w:val="ConsPlusNormal"/>
              <w:jc w:val="both"/>
            </w:pPr>
          </w:p>
        </w:tc>
        <w:tc>
          <w:tcPr>
            <w:tcW w:w="3968" w:type="dxa"/>
          </w:tcPr>
          <w:p w:rsidR="00D40BE0" w:rsidRPr="00F12018" w:rsidRDefault="00D40BE0" w:rsidP="00BD1FED">
            <w:pPr>
              <w:pStyle w:val="ConsPlusNormal"/>
              <w:jc w:val="both"/>
            </w:pPr>
            <w:r w:rsidRPr="00F12018">
              <w:t xml:space="preserve">Фамилия, имя, отечество пациентов </w:t>
            </w:r>
            <w:r w:rsidR="0025630D">
              <w:t>снятых</w:t>
            </w:r>
            <w:r w:rsidR="009B59BB" w:rsidRPr="00F12018">
              <w:t xml:space="preserve"> с диспансерного учета</w:t>
            </w:r>
          </w:p>
        </w:tc>
        <w:tc>
          <w:tcPr>
            <w:tcW w:w="2393" w:type="dxa"/>
          </w:tcPr>
          <w:p w:rsidR="00D40BE0" w:rsidRPr="00F12018" w:rsidRDefault="00D40BE0" w:rsidP="00BD1FED">
            <w:pPr>
              <w:pStyle w:val="ConsPlusNormal"/>
              <w:jc w:val="both"/>
            </w:pPr>
            <w:r w:rsidRPr="00F12018">
              <w:t>Дата рождения</w:t>
            </w:r>
          </w:p>
        </w:tc>
        <w:tc>
          <w:tcPr>
            <w:tcW w:w="2144" w:type="dxa"/>
          </w:tcPr>
          <w:p w:rsidR="00D40BE0" w:rsidRPr="00F12018" w:rsidRDefault="00D40BE0" w:rsidP="00BD1FED">
            <w:pPr>
              <w:pStyle w:val="ConsPlusNormal"/>
              <w:jc w:val="both"/>
            </w:pPr>
            <w:r w:rsidRPr="00F12018">
              <w:t>Адрес проживания</w:t>
            </w:r>
          </w:p>
        </w:tc>
      </w:tr>
      <w:tr w:rsidR="00D40BE0" w:rsidRPr="00F12018" w:rsidTr="009B59BB">
        <w:tc>
          <w:tcPr>
            <w:tcW w:w="817" w:type="dxa"/>
          </w:tcPr>
          <w:p w:rsidR="00D40BE0" w:rsidRPr="00F12018" w:rsidRDefault="009B59BB" w:rsidP="009B59BB">
            <w:pPr>
              <w:pStyle w:val="ConsPlusNormal"/>
              <w:jc w:val="center"/>
            </w:pPr>
            <w:r w:rsidRPr="00F12018">
              <w:t>1</w:t>
            </w:r>
          </w:p>
        </w:tc>
        <w:tc>
          <w:tcPr>
            <w:tcW w:w="3968" w:type="dxa"/>
          </w:tcPr>
          <w:p w:rsidR="00D40BE0" w:rsidRPr="00F12018" w:rsidRDefault="00D40BE0" w:rsidP="00BD1FED">
            <w:pPr>
              <w:pStyle w:val="ConsPlusNormal"/>
              <w:jc w:val="both"/>
            </w:pPr>
          </w:p>
        </w:tc>
        <w:tc>
          <w:tcPr>
            <w:tcW w:w="2393" w:type="dxa"/>
          </w:tcPr>
          <w:p w:rsidR="00D40BE0" w:rsidRPr="00F12018" w:rsidRDefault="00D40BE0" w:rsidP="00BD1FED">
            <w:pPr>
              <w:pStyle w:val="ConsPlusNormal"/>
              <w:jc w:val="both"/>
            </w:pPr>
          </w:p>
        </w:tc>
        <w:tc>
          <w:tcPr>
            <w:tcW w:w="2144" w:type="dxa"/>
          </w:tcPr>
          <w:p w:rsidR="00D40BE0" w:rsidRPr="00F12018" w:rsidRDefault="00D40BE0" w:rsidP="00BD1FED">
            <w:pPr>
              <w:pStyle w:val="ConsPlusNormal"/>
              <w:jc w:val="both"/>
            </w:pPr>
          </w:p>
        </w:tc>
      </w:tr>
      <w:tr w:rsidR="00D40BE0" w:rsidRPr="00F12018" w:rsidTr="009B59BB">
        <w:tc>
          <w:tcPr>
            <w:tcW w:w="817" w:type="dxa"/>
          </w:tcPr>
          <w:p w:rsidR="00D40BE0" w:rsidRPr="00F12018" w:rsidRDefault="009B59BB" w:rsidP="009B59BB">
            <w:pPr>
              <w:pStyle w:val="ConsPlusNormal"/>
              <w:jc w:val="center"/>
            </w:pPr>
            <w:r w:rsidRPr="00F12018">
              <w:t>2</w:t>
            </w:r>
          </w:p>
        </w:tc>
        <w:tc>
          <w:tcPr>
            <w:tcW w:w="3968" w:type="dxa"/>
          </w:tcPr>
          <w:p w:rsidR="00D40BE0" w:rsidRPr="00F12018" w:rsidRDefault="00D40BE0" w:rsidP="00BD1FED">
            <w:pPr>
              <w:pStyle w:val="ConsPlusNormal"/>
              <w:jc w:val="both"/>
            </w:pPr>
          </w:p>
        </w:tc>
        <w:tc>
          <w:tcPr>
            <w:tcW w:w="2393" w:type="dxa"/>
          </w:tcPr>
          <w:p w:rsidR="00D40BE0" w:rsidRPr="00F12018" w:rsidRDefault="00D40BE0" w:rsidP="00BD1FED">
            <w:pPr>
              <w:pStyle w:val="ConsPlusNormal"/>
              <w:jc w:val="both"/>
            </w:pPr>
          </w:p>
        </w:tc>
        <w:tc>
          <w:tcPr>
            <w:tcW w:w="2144" w:type="dxa"/>
          </w:tcPr>
          <w:p w:rsidR="00D40BE0" w:rsidRPr="00F12018" w:rsidRDefault="00D40BE0" w:rsidP="00BD1FED">
            <w:pPr>
              <w:pStyle w:val="ConsPlusNormal"/>
              <w:jc w:val="both"/>
            </w:pPr>
          </w:p>
        </w:tc>
      </w:tr>
      <w:tr w:rsidR="00D40BE0" w:rsidRPr="00F12018" w:rsidTr="009B59BB">
        <w:tc>
          <w:tcPr>
            <w:tcW w:w="817" w:type="dxa"/>
          </w:tcPr>
          <w:p w:rsidR="00D40BE0" w:rsidRPr="00F12018" w:rsidRDefault="009B59BB" w:rsidP="009B59BB">
            <w:pPr>
              <w:pStyle w:val="ConsPlusNormal"/>
              <w:jc w:val="center"/>
            </w:pPr>
            <w:r w:rsidRPr="00F12018">
              <w:t>3</w:t>
            </w:r>
          </w:p>
        </w:tc>
        <w:tc>
          <w:tcPr>
            <w:tcW w:w="3968" w:type="dxa"/>
          </w:tcPr>
          <w:p w:rsidR="00D40BE0" w:rsidRPr="00F12018" w:rsidRDefault="00D40BE0" w:rsidP="00BD1FED">
            <w:pPr>
              <w:pStyle w:val="ConsPlusNormal"/>
              <w:jc w:val="both"/>
            </w:pPr>
          </w:p>
        </w:tc>
        <w:tc>
          <w:tcPr>
            <w:tcW w:w="2393" w:type="dxa"/>
          </w:tcPr>
          <w:p w:rsidR="00D40BE0" w:rsidRPr="00F12018" w:rsidRDefault="00D40BE0" w:rsidP="00BD1FED">
            <w:pPr>
              <w:pStyle w:val="ConsPlusNormal"/>
              <w:jc w:val="both"/>
            </w:pPr>
          </w:p>
        </w:tc>
        <w:tc>
          <w:tcPr>
            <w:tcW w:w="2144" w:type="dxa"/>
          </w:tcPr>
          <w:p w:rsidR="00D40BE0" w:rsidRPr="00F12018" w:rsidRDefault="00D40BE0" w:rsidP="00BD1FED">
            <w:pPr>
              <w:pStyle w:val="ConsPlusNormal"/>
              <w:jc w:val="both"/>
            </w:pPr>
          </w:p>
        </w:tc>
      </w:tr>
    </w:tbl>
    <w:p w:rsidR="007249F2" w:rsidRDefault="007249F2" w:rsidP="00BD1FED">
      <w:pPr>
        <w:pStyle w:val="ConsPlusNormal"/>
        <w:ind w:firstLine="540"/>
        <w:jc w:val="both"/>
      </w:pPr>
    </w:p>
    <w:p w:rsidR="00A41C3A" w:rsidRDefault="00A41C3A" w:rsidP="00BD1FED">
      <w:pPr>
        <w:pStyle w:val="ConsPlusNormal"/>
        <w:ind w:firstLine="540"/>
        <w:jc w:val="both"/>
      </w:pPr>
    </w:p>
    <w:p w:rsidR="00A41C3A" w:rsidRDefault="00A41C3A" w:rsidP="00BD1FED">
      <w:pPr>
        <w:pStyle w:val="ConsPlusNormal"/>
        <w:ind w:firstLine="540"/>
        <w:jc w:val="both"/>
      </w:pPr>
    </w:p>
    <w:p w:rsidR="00A41C3A" w:rsidRDefault="00A41C3A" w:rsidP="00BD1FED">
      <w:pPr>
        <w:pStyle w:val="ConsPlusNormal"/>
        <w:ind w:firstLine="540"/>
        <w:jc w:val="both"/>
      </w:pPr>
    </w:p>
    <w:p w:rsidR="00A41C3A" w:rsidRDefault="00A41C3A" w:rsidP="00BD1FED">
      <w:pPr>
        <w:pStyle w:val="ConsPlusNormal"/>
        <w:ind w:firstLine="540"/>
        <w:jc w:val="both"/>
      </w:pPr>
    </w:p>
    <w:p w:rsidR="00A41C3A" w:rsidRDefault="00A41C3A" w:rsidP="00BD1FED">
      <w:pPr>
        <w:pStyle w:val="ConsPlusNormal"/>
        <w:ind w:firstLine="540"/>
        <w:jc w:val="both"/>
      </w:pPr>
    </w:p>
    <w:p w:rsidR="00A41C3A" w:rsidRDefault="00A41C3A" w:rsidP="00BD1FED">
      <w:pPr>
        <w:pStyle w:val="ConsPlusNormal"/>
        <w:ind w:firstLine="540"/>
        <w:jc w:val="both"/>
      </w:pPr>
    </w:p>
    <w:p w:rsidR="00A41C3A" w:rsidRDefault="00A41C3A" w:rsidP="00BD1FED">
      <w:pPr>
        <w:pStyle w:val="ConsPlusNormal"/>
        <w:ind w:firstLine="540"/>
        <w:jc w:val="both"/>
      </w:pPr>
    </w:p>
    <w:p w:rsidR="00A41C3A" w:rsidRDefault="00A41C3A" w:rsidP="00BD1FED">
      <w:pPr>
        <w:pStyle w:val="ConsPlusNormal"/>
        <w:ind w:firstLine="540"/>
        <w:jc w:val="both"/>
      </w:pPr>
    </w:p>
    <w:p w:rsidR="00A41C3A" w:rsidRDefault="00A41C3A" w:rsidP="00BD1FED">
      <w:pPr>
        <w:pStyle w:val="ConsPlusNormal"/>
        <w:ind w:firstLine="540"/>
        <w:jc w:val="both"/>
      </w:pPr>
    </w:p>
    <w:p w:rsidR="00A41C3A" w:rsidRDefault="00A41C3A" w:rsidP="00BD1FED">
      <w:pPr>
        <w:pStyle w:val="ConsPlusNormal"/>
        <w:ind w:firstLine="540"/>
        <w:jc w:val="both"/>
      </w:pPr>
    </w:p>
    <w:p w:rsidR="00A41C3A" w:rsidRDefault="00A41C3A" w:rsidP="00BD1FED">
      <w:pPr>
        <w:pStyle w:val="ConsPlusNormal"/>
        <w:ind w:firstLine="540"/>
        <w:jc w:val="both"/>
      </w:pPr>
    </w:p>
    <w:p w:rsidR="00A41C3A" w:rsidRDefault="00A41C3A" w:rsidP="00BD1FED">
      <w:pPr>
        <w:pStyle w:val="ConsPlusNormal"/>
        <w:ind w:firstLine="540"/>
        <w:jc w:val="both"/>
      </w:pPr>
    </w:p>
    <w:p w:rsidR="00A41C3A" w:rsidRDefault="00A41C3A" w:rsidP="00BD1FED">
      <w:pPr>
        <w:pStyle w:val="ConsPlusNormal"/>
        <w:ind w:firstLine="540"/>
        <w:jc w:val="both"/>
      </w:pPr>
    </w:p>
    <w:p w:rsidR="00A41C3A" w:rsidRDefault="00A41C3A" w:rsidP="00BD1FED">
      <w:pPr>
        <w:pStyle w:val="ConsPlusNormal"/>
        <w:ind w:firstLine="540"/>
        <w:jc w:val="both"/>
      </w:pPr>
    </w:p>
    <w:p w:rsidR="00A41C3A" w:rsidRDefault="00A41C3A" w:rsidP="00BD1FED">
      <w:pPr>
        <w:pStyle w:val="ConsPlusNormal"/>
        <w:ind w:firstLine="540"/>
        <w:jc w:val="both"/>
      </w:pPr>
    </w:p>
    <w:p w:rsidR="00A41C3A" w:rsidRDefault="00A41C3A" w:rsidP="00BD1FED">
      <w:pPr>
        <w:pStyle w:val="ConsPlusNormal"/>
        <w:ind w:firstLine="540"/>
        <w:jc w:val="both"/>
      </w:pPr>
    </w:p>
    <w:p w:rsidR="00A41C3A" w:rsidRDefault="00A41C3A" w:rsidP="00BD1FED">
      <w:pPr>
        <w:pStyle w:val="ConsPlusNormal"/>
        <w:ind w:firstLine="540"/>
        <w:jc w:val="both"/>
      </w:pPr>
    </w:p>
    <w:p w:rsidR="00A41C3A" w:rsidRDefault="00A41C3A" w:rsidP="00BD1FED">
      <w:pPr>
        <w:pStyle w:val="ConsPlusNormal"/>
        <w:ind w:firstLine="540"/>
        <w:jc w:val="both"/>
      </w:pPr>
    </w:p>
    <w:p w:rsidR="00A41C3A" w:rsidRDefault="00A41C3A" w:rsidP="00BD1FED">
      <w:pPr>
        <w:pStyle w:val="ConsPlusNormal"/>
        <w:ind w:firstLine="540"/>
        <w:jc w:val="both"/>
      </w:pPr>
    </w:p>
    <w:p w:rsidR="00A41C3A" w:rsidRDefault="00A41C3A" w:rsidP="00BD1FED">
      <w:pPr>
        <w:pStyle w:val="ConsPlusNormal"/>
        <w:ind w:firstLine="540"/>
        <w:jc w:val="both"/>
      </w:pPr>
    </w:p>
    <w:p w:rsidR="00A41C3A" w:rsidRPr="00A41C3A" w:rsidRDefault="00A41C3A" w:rsidP="00A41C3A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eastAsia="Calibri" w:cs="Liberation Serif"/>
          <w:b/>
          <w:sz w:val="28"/>
          <w:szCs w:val="28"/>
          <w:lang w:eastAsia="ru-RU"/>
        </w:rPr>
      </w:pPr>
      <w:r w:rsidRPr="00A41C3A">
        <w:rPr>
          <w:rFonts w:eastAsia="Calibri" w:cs="Liberation Serif"/>
          <w:b/>
          <w:sz w:val="28"/>
          <w:szCs w:val="28"/>
          <w:lang w:eastAsia="ru-RU"/>
        </w:rPr>
        <w:lastRenderedPageBreak/>
        <w:t>ЛИСТ СОГЛАСОВАНИЯ</w:t>
      </w:r>
    </w:p>
    <w:p w:rsidR="00A41C3A" w:rsidRPr="00575704" w:rsidRDefault="00A41C3A" w:rsidP="00A41C3A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eastAsia="Calibri" w:cs="Liberation Serif"/>
          <w:b/>
          <w:sz w:val="28"/>
          <w:szCs w:val="28"/>
          <w:lang w:eastAsia="ru-RU"/>
        </w:rPr>
      </w:pPr>
    </w:p>
    <w:tbl>
      <w:tblPr>
        <w:tblW w:w="960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1910"/>
        <w:gridCol w:w="1843"/>
        <w:gridCol w:w="1527"/>
        <w:gridCol w:w="1383"/>
        <w:gridCol w:w="38"/>
      </w:tblGrid>
      <w:tr w:rsidR="00A41C3A" w:rsidRPr="00575704" w:rsidTr="00B9180C">
        <w:tc>
          <w:tcPr>
            <w:tcW w:w="9606" w:type="dxa"/>
            <w:gridSpan w:val="6"/>
          </w:tcPr>
          <w:p w:rsidR="00A41C3A" w:rsidRDefault="00A41C3A" w:rsidP="00A41C3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 w:cs="Liberation Serif"/>
                <w:b/>
                <w:i/>
                <w:sz w:val="28"/>
                <w:szCs w:val="28"/>
                <w:lang w:eastAsia="ru-RU"/>
              </w:rPr>
            </w:pPr>
            <w:r w:rsidRPr="00575704">
              <w:rPr>
                <w:rFonts w:eastAsia="Times New Roman" w:cs="Liberation Serif"/>
                <w:sz w:val="28"/>
                <w:szCs w:val="28"/>
                <w:lang w:eastAsia="ru-RU"/>
              </w:rPr>
              <w:t>Наименование приказа:</w:t>
            </w:r>
            <w:r>
              <w:rPr>
                <w:rFonts w:eastAsia="Times New Roman" w:cs="Liberation Serif"/>
                <w:sz w:val="28"/>
                <w:szCs w:val="28"/>
                <w:lang w:eastAsia="ru-RU"/>
              </w:rPr>
              <w:t xml:space="preserve"> </w:t>
            </w:r>
            <w:r w:rsidRPr="00A41C3A">
              <w:rPr>
                <w:rFonts w:eastAsia="Times New Roman" w:cs="Liberation Serif"/>
                <w:b/>
                <w:i/>
                <w:sz w:val="28"/>
                <w:szCs w:val="28"/>
                <w:lang w:eastAsia="ru-RU"/>
              </w:rPr>
              <w:t xml:space="preserve">О совершенствовании оказания медицинской помощи и маршрутизации детей и подростков с хроническим </w:t>
            </w:r>
          </w:p>
          <w:p w:rsidR="00A41C3A" w:rsidRPr="00A41C3A" w:rsidRDefault="00A41C3A" w:rsidP="00A41C3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 w:cs="Liberation Serif"/>
                <w:sz w:val="28"/>
                <w:szCs w:val="28"/>
                <w:lang w:eastAsia="ru-RU"/>
              </w:rPr>
            </w:pPr>
            <w:r w:rsidRPr="00A41C3A">
              <w:rPr>
                <w:rFonts w:eastAsia="Times New Roman" w:cs="Liberation Serif"/>
                <w:b/>
                <w:i/>
                <w:sz w:val="28"/>
                <w:szCs w:val="28"/>
                <w:lang w:eastAsia="ru-RU"/>
              </w:rPr>
              <w:t>гепатитом С на территории Свердловской области</w:t>
            </w:r>
          </w:p>
        </w:tc>
      </w:tr>
      <w:tr w:rsidR="00A41C3A" w:rsidRPr="00575704" w:rsidTr="00B9180C">
        <w:tc>
          <w:tcPr>
            <w:tcW w:w="9606" w:type="dxa"/>
            <w:gridSpan w:val="6"/>
          </w:tcPr>
          <w:p w:rsidR="00A41C3A" w:rsidRPr="00575704" w:rsidRDefault="00A41C3A" w:rsidP="00B9180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eastAsia="Calibri" w:cs="Liberation Serif"/>
                <w:sz w:val="28"/>
                <w:szCs w:val="28"/>
                <w:lang w:eastAsia="ru-RU"/>
              </w:rPr>
            </w:pPr>
          </w:p>
        </w:tc>
      </w:tr>
      <w:tr w:rsidR="00A41C3A" w:rsidRPr="004D69F1" w:rsidTr="00B9180C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3" w:type="dxa"/>
        </w:trPr>
        <w:tc>
          <w:tcPr>
            <w:tcW w:w="2905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A41C3A" w:rsidRPr="004D69F1" w:rsidRDefault="00A41C3A" w:rsidP="00B918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Liberation Serif"/>
                <w:sz w:val="24"/>
                <w:szCs w:val="24"/>
                <w:lang w:eastAsia="ru-RU"/>
              </w:rPr>
            </w:pPr>
            <w:r w:rsidRPr="004D69F1">
              <w:rPr>
                <w:rFonts w:eastAsia="Calibri" w:cs="Liberation Serif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10" w:type="dxa"/>
            <w:tcBorders>
              <w:top w:val="single" w:sz="6" w:space="0" w:color="auto"/>
              <w:bottom w:val="nil"/>
            </w:tcBorders>
          </w:tcPr>
          <w:p w:rsidR="00A41C3A" w:rsidRPr="004D69F1" w:rsidRDefault="00A41C3A" w:rsidP="00B918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Liberation Serif"/>
                <w:sz w:val="24"/>
                <w:szCs w:val="24"/>
                <w:lang w:eastAsia="ru-RU"/>
              </w:rPr>
            </w:pPr>
            <w:r w:rsidRPr="004D69F1">
              <w:rPr>
                <w:rFonts w:eastAsia="Calibri" w:cs="Liberation Serif"/>
                <w:sz w:val="24"/>
                <w:szCs w:val="24"/>
                <w:lang w:eastAsia="ru-RU"/>
              </w:rPr>
              <w:t>Фамилия и инициалы</w:t>
            </w:r>
          </w:p>
        </w:tc>
        <w:tc>
          <w:tcPr>
            <w:tcW w:w="4753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C3A" w:rsidRPr="004D69F1" w:rsidRDefault="00A41C3A" w:rsidP="00B918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Liberation Serif"/>
                <w:sz w:val="24"/>
                <w:szCs w:val="24"/>
                <w:lang w:eastAsia="ru-RU"/>
              </w:rPr>
            </w:pPr>
            <w:r w:rsidRPr="004D69F1">
              <w:rPr>
                <w:rFonts w:eastAsia="Calibri" w:cs="Liberation Serif"/>
                <w:sz w:val="24"/>
                <w:szCs w:val="24"/>
                <w:lang w:eastAsia="ru-RU"/>
              </w:rPr>
              <w:t>Сроки и результаты согласования</w:t>
            </w:r>
          </w:p>
        </w:tc>
      </w:tr>
      <w:tr w:rsidR="00A41C3A" w:rsidRPr="004D69F1" w:rsidTr="00B9180C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3" w:type="dxa"/>
          <w:trHeight w:val="1047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1C3A" w:rsidRPr="004D69F1" w:rsidRDefault="00A41C3A" w:rsidP="00B918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bottom w:val="single" w:sz="4" w:space="0" w:color="auto"/>
            </w:tcBorders>
          </w:tcPr>
          <w:p w:rsidR="00A41C3A" w:rsidRPr="004D69F1" w:rsidRDefault="00A41C3A" w:rsidP="00B918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A41C3A" w:rsidRPr="004D69F1" w:rsidRDefault="00A41C3A" w:rsidP="00B918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Liberation Serif"/>
                <w:sz w:val="24"/>
                <w:szCs w:val="24"/>
                <w:lang w:eastAsia="ru-RU"/>
              </w:rPr>
            </w:pPr>
            <w:r w:rsidRPr="004D69F1">
              <w:rPr>
                <w:rFonts w:eastAsia="Calibri" w:cs="Liberation Serif"/>
                <w:sz w:val="24"/>
                <w:szCs w:val="24"/>
                <w:lang w:eastAsia="ru-RU"/>
              </w:rPr>
              <w:t>Дата поступления на согласование</w:t>
            </w:r>
          </w:p>
        </w:tc>
        <w:tc>
          <w:tcPr>
            <w:tcW w:w="1527" w:type="dxa"/>
            <w:tcBorders>
              <w:top w:val="single" w:sz="6" w:space="0" w:color="auto"/>
              <w:bottom w:val="single" w:sz="6" w:space="0" w:color="auto"/>
            </w:tcBorders>
          </w:tcPr>
          <w:p w:rsidR="00A41C3A" w:rsidRPr="004D69F1" w:rsidRDefault="00A41C3A" w:rsidP="00B918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Liberation Serif"/>
                <w:sz w:val="24"/>
                <w:szCs w:val="24"/>
                <w:lang w:eastAsia="ru-RU"/>
              </w:rPr>
            </w:pPr>
            <w:r w:rsidRPr="004D69F1">
              <w:rPr>
                <w:rFonts w:eastAsia="Calibri" w:cs="Liberation Serif"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C3A" w:rsidRPr="004D69F1" w:rsidRDefault="00A41C3A" w:rsidP="00B918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Liberation Serif"/>
                <w:sz w:val="24"/>
                <w:szCs w:val="24"/>
                <w:lang w:eastAsia="ru-RU"/>
              </w:rPr>
            </w:pPr>
            <w:r w:rsidRPr="004D69F1">
              <w:rPr>
                <w:rFonts w:eastAsia="Calibri" w:cs="Liberation Serif"/>
                <w:sz w:val="24"/>
                <w:szCs w:val="24"/>
                <w:lang w:eastAsia="ru-RU"/>
              </w:rPr>
              <w:t>Замечания и подпись</w:t>
            </w:r>
          </w:p>
        </w:tc>
      </w:tr>
      <w:tr w:rsidR="00A41C3A" w:rsidRPr="004D69F1" w:rsidTr="00B9180C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3" w:type="dxa"/>
          <w:trHeight w:val="406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1C3A" w:rsidRPr="004D69F1" w:rsidRDefault="00A41C3A" w:rsidP="00B918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Liberation Serif"/>
                <w:sz w:val="24"/>
                <w:szCs w:val="24"/>
                <w:lang w:eastAsia="ru-RU"/>
              </w:rPr>
            </w:pPr>
            <w:r w:rsidRPr="004D69F1">
              <w:rPr>
                <w:rFonts w:eastAsia="Calibri" w:cs="Liberation Serif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1910" w:type="dxa"/>
            <w:tcBorders>
              <w:top w:val="nil"/>
              <w:bottom w:val="single" w:sz="4" w:space="0" w:color="auto"/>
            </w:tcBorders>
          </w:tcPr>
          <w:p w:rsidR="00A41C3A" w:rsidRPr="004D69F1" w:rsidRDefault="00A41C3A" w:rsidP="00B918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Liberation Serif"/>
                <w:sz w:val="24"/>
                <w:szCs w:val="24"/>
                <w:lang w:eastAsia="ru-RU"/>
              </w:rPr>
            </w:pPr>
            <w:r w:rsidRPr="004D69F1">
              <w:rPr>
                <w:rFonts w:eastAsia="Calibri" w:cs="Liberation Serif"/>
                <w:sz w:val="24"/>
                <w:szCs w:val="24"/>
                <w:lang w:eastAsia="ru-RU"/>
              </w:rPr>
              <w:t>Чадова Е.А.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A41C3A" w:rsidRPr="004D69F1" w:rsidRDefault="00A41C3A" w:rsidP="00B918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bottom w:val="single" w:sz="6" w:space="0" w:color="auto"/>
            </w:tcBorders>
          </w:tcPr>
          <w:p w:rsidR="00A41C3A" w:rsidRPr="004D69F1" w:rsidRDefault="00A41C3A" w:rsidP="00B918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C3A" w:rsidRPr="004D69F1" w:rsidRDefault="00A41C3A" w:rsidP="00B918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Liberation Serif"/>
                <w:sz w:val="24"/>
                <w:szCs w:val="24"/>
                <w:lang w:eastAsia="ru-RU"/>
              </w:rPr>
            </w:pPr>
          </w:p>
        </w:tc>
      </w:tr>
      <w:tr w:rsidR="00A41C3A" w:rsidRPr="004D69F1" w:rsidTr="00B9180C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3" w:type="dxa"/>
          <w:trHeight w:val="41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41C3A" w:rsidRPr="004D69F1" w:rsidRDefault="00A41C3A" w:rsidP="00B918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Liberation Serif"/>
                <w:sz w:val="24"/>
                <w:szCs w:val="24"/>
                <w:lang w:eastAsia="ru-RU"/>
              </w:rPr>
            </w:pPr>
            <w:r w:rsidRPr="004D69F1">
              <w:rPr>
                <w:rFonts w:eastAsia="Calibri" w:cs="Liberation Serif"/>
                <w:sz w:val="24"/>
                <w:szCs w:val="24"/>
                <w:lang w:eastAsia="ru-RU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A41C3A" w:rsidRPr="004D69F1" w:rsidRDefault="00A41C3A" w:rsidP="00B918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Liberation Serif"/>
                <w:sz w:val="24"/>
                <w:szCs w:val="24"/>
                <w:lang w:eastAsia="ru-RU"/>
              </w:rPr>
            </w:pPr>
            <w:r w:rsidRPr="004D69F1">
              <w:rPr>
                <w:rFonts w:eastAsia="Calibri" w:cs="Liberation Serif"/>
                <w:sz w:val="24"/>
                <w:szCs w:val="24"/>
                <w:lang w:eastAsia="ru-RU"/>
              </w:rPr>
              <w:t>Савельева Е.В.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A41C3A" w:rsidRPr="004D69F1" w:rsidRDefault="00A41C3A" w:rsidP="00B918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Liberation Serif"/>
                <w:sz w:val="24"/>
                <w:szCs w:val="24"/>
                <w:lang w:eastAsia="ru-RU"/>
              </w:rPr>
            </w:pPr>
          </w:p>
          <w:p w:rsidR="00A41C3A" w:rsidRPr="004D69F1" w:rsidRDefault="00A41C3A" w:rsidP="00B918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bottom w:val="single" w:sz="6" w:space="0" w:color="auto"/>
            </w:tcBorders>
          </w:tcPr>
          <w:p w:rsidR="00A41C3A" w:rsidRPr="004D69F1" w:rsidRDefault="00A41C3A" w:rsidP="00B918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A41C3A" w:rsidRPr="004D69F1" w:rsidRDefault="00A41C3A" w:rsidP="00B918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Liberation Serif"/>
                <w:sz w:val="24"/>
                <w:szCs w:val="24"/>
                <w:lang w:eastAsia="ru-RU"/>
              </w:rPr>
            </w:pPr>
          </w:p>
        </w:tc>
      </w:tr>
      <w:tr w:rsidR="00A41C3A" w:rsidRPr="004D69F1" w:rsidTr="00B9180C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3" w:type="dxa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41C3A" w:rsidRPr="004D69F1" w:rsidRDefault="00A41C3A" w:rsidP="00B918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Liberation Serif"/>
                <w:sz w:val="24"/>
                <w:szCs w:val="24"/>
                <w:lang w:eastAsia="ru-RU"/>
              </w:rPr>
            </w:pPr>
            <w:r w:rsidRPr="004D69F1">
              <w:rPr>
                <w:rFonts w:eastAsia="Calibri" w:cs="Liberation Serif"/>
                <w:sz w:val="24"/>
                <w:szCs w:val="24"/>
                <w:lang w:eastAsia="ru-RU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1910" w:type="dxa"/>
            <w:tcBorders>
              <w:top w:val="nil"/>
              <w:bottom w:val="single" w:sz="4" w:space="0" w:color="auto"/>
            </w:tcBorders>
            <w:vAlign w:val="center"/>
          </w:tcPr>
          <w:p w:rsidR="00A41C3A" w:rsidRPr="004D69F1" w:rsidRDefault="00A41C3A" w:rsidP="00B918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Liberation Serif"/>
                <w:sz w:val="24"/>
                <w:szCs w:val="24"/>
                <w:lang w:eastAsia="ru-RU"/>
              </w:rPr>
            </w:pPr>
            <w:r w:rsidRPr="004D69F1">
              <w:rPr>
                <w:rFonts w:eastAsia="Calibri" w:cs="Liberation Serif"/>
                <w:sz w:val="24"/>
                <w:szCs w:val="24"/>
                <w:lang w:eastAsia="ru-RU"/>
              </w:rPr>
              <w:t>Степанова З.Ф.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A41C3A" w:rsidRPr="004D69F1" w:rsidRDefault="00A41C3A" w:rsidP="00B918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bottom w:val="single" w:sz="6" w:space="0" w:color="auto"/>
            </w:tcBorders>
          </w:tcPr>
          <w:p w:rsidR="00A41C3A" w:rsidRPr="004D69F1" w:rsidRDefault="00A41C3A" w:rsidP="00B918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C3A" w:rsidRPr="004D69F1" w:rsidRDefault="00A41C3A" w:rsidP="00B918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Liberation Serif"/>
                <w:sz w:val="24"/>
                <w:szCs w:val="24"/>
                <w:lang w:eastAsia="ru-RU"/>
              </w:rPr>
            </w:pPr>
          </w:p>
        </w:tc>
      </w:tr>
      <w:tr w:rsidR="00A41C3A" w:rsidRPr="004D69F1" w:rsidTr="00B9180C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3" w:type="dxa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C3A" w:rsidRPr="004D69F1" w:rsidRDefault="00A41C3A" w:rsidP="00B918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Liberation Serif"/>
                <w:sz w:val="24"/>
                <w:szCs w:val="24"/>
                <w:lang w:eastAsia="ru-RU"/>
              </w:rPr>
            </w:pPr>
            <w:r w:rsidRPr="004D69F1">
              <w:rPr>
                <w:rFonts w:eastAsia="Calibri" w:cs="Liberation Serif"/>
                <w:sz w:val="24"/>
                <w:szCs w:val="24"/>
                <w:lang w:eastAsia="ru-RU"/>
              </w:rPr>
              <w:t>Начальник юридического отдела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C3A" w:rsidRPr="004D69F1" w:rsidRDefault="00A41C3A" w:rsidP="00B918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Liberation Serif"/>
                <w:sz w:val="24"/>
                <w:szCs w:val="24"/>
                <w:lang w:eastAsia="ru-RU"/>
              </w:rPr>
            </w:pPr>
            <w:r w:rsidRPr="004D69F1">
              <w:rPr>
                <w:rFonts w:eastAsia="Calibri" w:cs="Liberation Serif"/>
                <w:sz w:val="24"/>
                <w:szCs w:val="24"/>
                <w:lang w:eastAsia="ru-RU"/>
              </w:rPr>
              <w:t>Белошевич С.О.</w:t>
            </w:r>
          </w:p>
          <w:p w:rsidR="00A41C3A" w:rsidRPr="004D69F1" w:rsidRDefault="00A41C3A" w:rsidP="00B918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A41C3A" w:rsidRPr="004D69F1" w:rsidRDefault="00A41C3A" w:rsidP="00B918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bottom w:val="single" w:sz="6" w:space="0" w:color="auto"/>
            </w:tcBorders>
          </w:tcPr>
          <w:p w:rsidR="00A41C3A" w:rsidRPr="004D69F1" w:rsidRDefault="00A41C3A" w:rsidP="00B918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C3A" w:rsidRPr="004D69F1" w:rsidRDefault="00A41C3A" w:rsidP="00B918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Liberation Serif"/>
                <w:sz w:val="24"/>
                <w:szCs w:val="24"/>
                <w:lang w:eastAsia="ru-RU"/>
              </w:rPr>
            </w:pPr>
          </w:p>
        </w:tc>
      </w:tr>
      <w:tr w:rsidR="00684430" w:rsidRPr="004D69F1" w:rsidTr="00B9180C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3" w:type="dxa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4430" w:rsidRPr="004D69F1" w:rsidRDefault="00684430" w:rsidP="00B918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Liberation Serif"/>
                <w:sz w:val="24"/>
                <w:szCs w:val="24"/>
                <w:lang w:eastAsia="ru-RU"/>
              </w:rPr>
            </w:pPr>
            <w:r>
              <w:rPr>
                <w:rFonts w:eastAsia="Calibri" w:cs="Liberation Serif"/>
                <w:sz w:val="24"/>
                <w:szCs w:val="24"/>
                <w:lang w:eastAsia="ru-RU"/>
              </w:rPr>
              <w:t>Главный внештатный детский специалист-гастроэнтеролог</w:t>
            </w:r>
            <w:r w:rsidRPr="00684430">
              <w:rPr>
                <w:rFonts w:eastAsia="Calibri" w:cs="Liberation Serif"/>
                <w:sz w:val="24"/>
                <w:szCs w:val="24"/>
                <w:lang w:eastAsia="ru-RU"/>
              </w:rPr>
              <w:t xml:space="preserve"> Министерства здравоохранения Сверд</w:t>
            </w:r>
            <w:r>
              <w:rPr>
                <w:rFonts w:eastAsia="Calibri" w:cs="Liberation Serif"/>
                <w:sz w:val="24"/>
                <w:szCs w:val="24"/>
                <w:lang w:eastAsia="ru-RU"/>
              </w:rPr>
              <w:t xml:space="preserve">ловской области 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30" w:rsidRPr="004D69F1" w:rsidRDefault="00684430" w:rsidP="00B918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Liberation Serif"/>
                <w:sz w:val="24"/>
                <w:szCs w:val="24"/>
                <w:lang w:eastAsia="ru-RU"/>
              </w:rPr>
            </w:pPr>
            <w:r>
              <w:rPr>
                <w:rFonts w:eastAsia="Calibri" w:cs="Liberation Serif"/>
                <w:sz w:val="24"/>
                <w:szCs w:val="24"/>
                <w:lang w:eastAsia="ru-RU"/>
              </w:rPr>
              <w:t>Е.П. Новожилова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684430" w:rsidRPr="004D69F1" w:rsidRDefault="00684430" w:rsidP="00B918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bottom w:val="single" w:sz="6" w:space="0" w:color="auto"/>
            </w:tcBorders>
          </w:tcPr>
          <w:p w:rsidR="00684430" w:rsidRPr="004D69F1" w:rsidRDefault="00684430" w:rsidP="00B918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4430" w:rsidRPr="004D69F1" w:rsidRDefault="00684430" w:rsidP="00B918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Liberation Serif"/>
                <w:sz w:val="24"/>
                <w:szCs w:val="24"/>
                <w:lang w:eastAsia="ru-RU"/>
              </w:rPr>
            </w:pPr>
          </w:p>
        </w:tc>
      </w:tr>
    </w:tbl>
    <w:p w:rsidR="00A41C3A" w:rsidRPr="004D69F1" w:rsidRDefault="00A41C3A" w:rsidP="00A41C3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Liberation Serif"/>
          <w:sz w:val="28"/>
          <w:szCs w:val="28"/>
          <w:lang w:eastAsia="ru-RU"/>
        </w:rPr>
      </w:pPr>
    </w:p>
    <w:p w:rsidR="00A41C3A" w:rsidRPr="004D69F1" w:rsidRDefault="00A41C3A" w:rsidP="00A41C3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Liberation Serif"/>
          <w:sz w:val="24"/>
          <w:szCs w:val="24"/>
          <w:lang w:eastAsia="ru-RU"/>
        </w:rPr>
      </w:pPr>
      <w:r w:rsidRPr="004D69F1">
        <w:rPr>
          <w:rFonts w:eastAsia="Calibri" w:cs="Liberation Serif"/>
          <w:b/>
          <w:sz w:val="24"/>
          <w:szCs w:val="24"/>
          <w:lang w:eastAsia="ru-RU"/>
        </w:rPr>
        <w:t>Исполнитель</w:t>
      </w:r>
      <w:r w:rsidRPr="004D69F1">
        <w:rPr>
          <w:rFonts w:eastAsia="Calibri" w:cs="Liberation Serif"/>
          <w:sz w:val="24"/>
          <w:szCs w:val="24"/>
          <w:lang w:eastAsia="ru-RU"/>
        </w:rPr>
        <w:t>: Степучева О.М., тел. 312-00-03</w:t>
      </w:r>
      <w:r>
        <w:rPr>
          <w:rFonts w:eastAsia="Calibri" w:cs="Liberation Serif"/>
          <w:sz w:val="24"/>
          <w:szCs w:val="24"/>
          <w:lang w:eastAsia="ru-RU"/>
        </w:rPr>
        <w:t xml:space="preserve">, </w:t>
      </w:r>
      <w:r w:rsidRPr="004D69F1">
        <w:rPr>
          <w:rFonts w:eastAsia="Calibri" w:cs="Liberation Serif"/>
          <w:sz w:val="24"/>
          <w:szCs w:val="24"/>
          <w:lang w:eastAsia="ru-RU"/>
        </w:rPr>
        <w:t>доб. 889</w:t>
      </w:r>
    </w:p>
    <w:p w:rsidR="00A41C3A" w:rsidRPr="004D69F1" w:rsidRDefault="00A41C3A" w:rsidP="00A41C3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Liberation Serif"/>
          <w:sz w:val="24"/>
          <w:szCs w:val="24"/>
          <w:lang w:eastAsia="ru-RU"/>
        </w:rPr>
      </w:pPr>
    </w:p>
    <w:p w:rsidR="00A41C3A" w:rsidRDefault="00A41C3A" w:rsidP="00A41C3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Liberation Serif"/>
          <w:sz w:val="24"/>
          <w:szCs w:val="24"/>
          <w:lang w:eastAsia="ru-RU"/>
        </w:rPr>
      </w:pPr>
      <w:r w:rsidRPr="004D69F1">
        <w:rPr>
          <w:rFonts w:eastAsia="Calibri" w:cs="Liberation Serif"/>
          <w:b/>
          <w:sz w:val="24"/>
          <w:szCs w:val="24"/>
          <w:lang w:eastAsia="ru-RU"/>
        </w:rPr>
        <w:t>Приказ разослать</w:t>
      </w:r>
      <w:r w:rsidRPr="004D69F1">
        <w:rPr>
          <w:rFonts w:eastAsia="Calibri" w:cs="Liberation Serif"/>
          <w:sz w:val="24"/>
          <w:szCs w:val="24"/>
          <w:lang w:eastAsia="ru-RU"/>
        </w:rPr>
        <w:t xml:space="preserve">: </w:t>
      </w:r>
    </w:p>
    <w:p w:rsidR="00A41C3A" w:rsidRPr="00487A50" w:rsidRDefault="00A41C3A" w:rsidP="00A41C3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Liberation Serif"/>
          <w:sz w:val="24"/>
          <w:szCs w:val="24"/>
          <w:lang w:eastAsia="ru-RU"/>
        </w:rPr>
      </w:pPr>
      <w:r w:rsidRPr="00487A50">
        <w:rPr>
          <w:rFonts w:eastAsia="Calibri" w:cs="Liberation Serif"/>
          <w:sz w:val="24"/>
          <w:szCs w:val="24"/>
          <w:lang w:eastAsia="ru-RU"/>
        </w:rPr>
        <w:t>Отдел организации медицинской помощи матерям и детям - 2 экз.</w:t>
      </w:r>
    </w:p>
    <w:p w:rsidR="00A41C3A" w:rsidRPr="00487A50" w:rsidRDefault="00A41C3A" w:rsidP="00A41C3A">
      <w:pPr>
        <w:pStyle w:val="ConsPlusNormal"/>
        <w:ind w:firstLine="540"/>
        <w:jc w:val="both"/>
        <w:rPr>
          <w:rFonts w:eastAsia="Calibri"/>
          <w:sz w:val="24"/>
          <w:szCs w:val="24"/>
        </w:rPr>
      </w:pPr>
      <w:r w:rsidRPr="00487A50">
        <w:rPr>
          <w:rFonts w:eastAsia="Calibri"/>
          <w:sz w:val="24"/>
          <w:szCs w:val="24"/>
        </w:rPr>
        <w:t>ГАУЗ СО «ОДКБ»</w:t>
      </w:r>
    </w:p>
    <w:p w:rsidR="00A41C3A" w:rsidRPr="00487A50" w:rsidRDefault="00A41C3A" w:rsidP="00A41C3A">
      <w:pPr>
        <w:pStyle w:val="ConsPlusNormal"/>
        <w:ind w:firstLine="540"/>
        <w:jc w:val="both"/>
        <w:rPr>
          <w:rFonts w:eastAsia="Calibri"/>
          <w:sz w:val="24"/>
          <w:szCs w:val="24"/>
        </w:rPr>
      </w:pPr>
      <w:r w:rsidRPr="00487A50">
        <w:rPr>
          <w:rFonts w:eastAsia="Calibri"/>
          <w:sz w:val="24"/>
          <w:szCs w:val="24"/>
        </w:rPr>
        <w:t>ГАУЗ СО «ДГКБ № 9»</w:t>
      </w:r>
    </w:p>
    <w:p w:rsidR="00A41C3A" w:rsidRPr="00487A50" w:rsidRDefault="00A41C3A" w:rsidP="00A41C3A">
      <w:pPr>
        <w:pStyle w:val="ConsPlusNormal"/>
        <w:ind w:firstLine="540"/>
        <w:jc w:val="both"/>
        <w:rPr>
          <w:rFonts w:eastAsia="Calibri"/>
          <w:sz w:val="24"/>
          <w:szCs w:val="24"/>
        </w:rPr>
      </w:pPr>
      <w:r w:rsidRPr="00487A50">
        <w:rPr>
          <w:rFonts w:eastAsia="Calibri"/>
          <w:sz w:val="24"/>
          <w:szCs w:val="24"/>
        </w:rPr>
        <w:t>ГАУЗ СО «ОЦ СПИД»</w:t>
      </w:r>
    </w:p>
    <w:p w:rsidR="00A41C3A" w:rsidRPr="00487A50" w:rsidRDefault="00487A50" w:rsidP="00A41C3A">
      <w:pPr>
        <w:pStyle w:val="ConsPlusNormal"/>
        <w:ind w:firstLine="540"/>
        <w:jc w:val="both"/>
        <w:rPr>
          <w:sz w:val="24"/>
          <w:szCs w:val="24"/>
        </w:rPr>
      </w:pPr>
      <w:r w:rsidRPr="00487A50">
        <w:rPr>
          <w:sz w:val="24"/>
          <w:szCs w:val="24"/>
        </w:rPr>
        <w:t>Медицинские организации, оказывающие медицинскую помощь детям</w:t>
      </w:r>
    </w:p>
    <w:sectPr w:rsidR="00A41C3A" w:rsidRPr="00487A50" w:rsidSect="00805D6E"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F8C" w:rsidRDefault="00562F8C" w:rsidP="00805D6E">
      <w:pPr>
        <w:spacing w:after="0" w:line="240" w:lineRule="auto"/>
      </w:pPr>
      <w:r>
        <w:separator/>
      </w:r>
    </w:p>
  </w:endnote>
  <w:endnote w:type="continuationSeparator" w:id="0">
    <w:p w:rsidR="00562F8C" w:rsidRDefault="00562F8C" w:rsidP="0080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F8C" w:rsidRDefault="00562F8C" w:rsidP="00805D6E">
      <w:pPr>
        <w:spacing w:after="0" w:line="240" w:lineRule="auto"/>
      </w:pPr>
      <w:r>
        <w:separator/>
      </w:r>
    </w:p>
  </w:footnote>
  <w:footnote w:type="continuationSeparator" w:id="0">
    <w:p w:rsidR="00562F8C" w:rsidRDefault="00562F8C" w:rsidP="00805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470624"/>
      <w:docPartObj>
        <w:docPartGallery w:val="Page Numbers (Top of Page)"/>
        <w:docPartUnique/>
      </w:docPartObj>
    </w:sdtPr>
    <w:sdtEndPr>
      <w:rPr>
        <w:rFonts w:cs="Liberation Serif"/>
        <w:sz w:val="24"/>
      </w:rPr>
    </w:sdtEndPr>
    <w:sdtContent>
      <w:p w:rsidR="00805D6E" w:rsidRPr="007373BF" w:rsidRDefault="00805D6E" w:rsidP="007373BF">
        <w:pPr>
          <w:pStyle w:val="a6"/>
          <w:jc w:val="center"/>
          <w:rPr>
            <w:rFonts w:cs="Liberation Serif"/>
            <w:sz w:val="24"/>
          </w:rPr>
        </w:pPr>
        <w:r w:rsidRPr="00805D6E">
          <w:rPr>
            <w:rFonts w:cs="Liberation Serif"/>
            <w:sz w:val="24"/>
          </w:rPr>
          <w:fldChar w:fldCharType="begin"/>
        </w:r>
        <w:r w:rsidRPr="00805D6E">
          <w:rPr>
            <w:rFonts w:cs="Liberation Serif"/>
            <w:sz w:val="24"/>
          </w:rPr>
          <w:instrText>PAGE   \* MERGEFORMAT</w:instrText>
        </w:r>
        <w:r w:rsidRPr="00805D6E">
          <w:rPr>
            <w:rFonts w:cs="Liberation Serif"/>
            <w:sz w:val="24"/>
          </w:rPr>
          <w:fldChar w:fldCharType="separate"/>
        </w:r>
        <w:r w:rsidR="00CE3323">
          <w:rPr>
            <w:rFonts w:cs="Liberation Serif"/>
            <w:noProof/>
            <w:sz w:val="24"/>
          </w:rPr>
          <w:t>9</w:t>
        </w:r>
        <w:r w:rsidRPr="00805D6E">
          <w:rPr>
            <w:rFonts w:cs="Liberation Serif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1251"/>
    <w:multiLevelType w:val="hybridMultilevel"/>
    <w:tmpl w:val="585E7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7B0C"/>
    <w:multiLevelType w:val="multilevel"/>
    <w:tmpl w:val="95D466D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iberation Serif" w:eastAsiaTheme="minorHAnsi" w:hAnsi="Liberation Serif"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E23880"/>
    <w:multiLevelType w:val="hybridMultilevel"/>
    <w:tmpl w:val="9CE0E4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031D7"/>
    <w:multiLevelType w:val="hybridMultilevel"/>
    <w:tmpl w:val="966635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6330E"/>
    <w:multiLevelType w:val="multilevel"/>
    <w:tmpl w:val="980A55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DA83552"/>
    <w:multiLevelType w:val="multilevel"/>
    <w:tmpl w:val="B09E4D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3A7186"/>
    <w:multiLevelType w:val="hybridMultilevel"/>
    <w:tmpl w:val="5082F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94367"/>
    <w:multiLevelType w:val="hybridMultilevel"/>
    <w:tmpl w:val="D708DB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43F9E"/>
    <w:multiLevelType w:val="hybridMultilevel"/>
    <w:tmpl w:val="C37288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D6262"/>
    <w:multiLevelType w:val="multilevel"/>
    <w:tmpl w:val="1B6EBA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725D97"/>
    <w:multiLevelType w:val="multilevel"/>
    <w:tmpl w:val="50A8D5F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D454F0A"/>
    <w:multiLevelType w:val="hybridMultilevel"/>
    <w:tmpl w:val="966635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F08BA"/>
    <w:multiLevelType w:val="hybridMultilevel"/>
    <w:tmpl w:val="966635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34432"/>
    <w:multiLevelType w:val="multilevel"/>
    <w:tmpl w:val="EA0EC1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0"/>
  </w:num>
  <w:num w:numId="11">
    <w:abstractNumId w:val="11"/>
  </w:num>
  <w:num w:numId="12">
    <w:abstractNumId w:val="12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CC"/>
    <w:rsid w:val="0001368C"/>
    <w:rsid w:val="00025D9F"/>
    <w:rsid w:val="00030DB9"/>
    <w:rsid w:val="0003761A"/>
    <w:rsid w:val="00043BD4"/>
    <w:rsid w:val="000561BD"/>
    <w:rsid w:val="0006565D"/>
    <w:rsid w:val="00066273"/>
    <w:rsid w:val="00070D0D"/>
    <w:rsid w:val="000C5E29"/>
    <w:rsid w:val="000E24D1"/>
    <w:rsid w:val="000E6B7A"/>
    <w:rsid w:val="000F10D3"/>
    <w:rsid w:val="000F2237"/>
    <w:rsid w:val="00104735"/>
    <w:rsid w:val="001142EE"/>
    <w:rsid w:val="001269EE"/>
    <w:rsid w:val="00155052"/>
    <w:rsid w:val="001562B2"/>
    <w:rsid w:val="00172EE5"/>
    <w:rsid w:val="00183F88"/>
    <w:rsid w:val="00197B02"/>
    <w:rsid w:val="001A1FB7"/>
    <w:rsid w:val="001A3880"/>
    <w:rsid w:val="001B03CA"/>
    <w:rsid w:val="001B1F61"/>
    <w:rsid w:val="001B307E"/>
    <w:rsid w:val="001D4FA5"/>
    <w:rsid w:val="001E60CC"/>
    <w:rsid w:val="001F6538"/>
    <w:rsid w:val="00220C9E"/>
    <w:rsid w:val="00235EF7"/>
    <w:rsid w:val="00246B64"/>
    <w:rsid w:val="0025630D"/>
    <w:rsid w:val="0026119B"/>
    <w:rsid w:val="002773A1"/>
    <w:rsid w:val="002E30EA"/>
    <w:rsid w:val="002E3AE9"/>
    <w:rsid w:val="00324893"/>
    <w:rsid w:val="00333B00"/>
    <w:rsid w:val="0035426C"/>
    <w:rsid w:val="003660BE"/>
    <w:rsid w:val="00370A91"/>
    <w:rsid w:val="00380915"/>
    <w:rsid w:val="003A180D"/>
    <w:rsid w:val="003B0170"/>
    <w:rsid w:val="003C65ED"/>
    <w:rsid w:val="00412B77"/>
    <w:rsid w:val="00416855"/>
    <w:rsid w:val="00427BCD"/>
    <w:rsid w:val="004376FC"/>
    <w:rsid w:val="00452208"/>
    <w:rsid w:val="0045756C"/>
    <w:rsid w:val="00487A50"/>
    <w:rsid w:val="00487FD0"/>
    <w:rsid w:val="00492F5D"/>
    <w:rsid w:val="00493253"/>
    <w:rsid w:val="004B3643"/>
    <w:rsid w:val="004C2F2D"/>
    <w:rsid w:val="004C3610"/>
    <w:rsid w:val="004C46C7"/>
    <w:rsid w:val="004F1E01"/>
    <w:rsid w:val="00523E3E"/>
    <w:rsid w:val="005264B4"/>
    <w:rsid w:val="00535C80"/>
    <w:rsid w:val="005506D2"/>
    <w:rsid w:val="00560E4E"/>
    <w:rsid w:val="00562F8C"/>
    <w:rsid w:val="00564D99"/>
    <w:rsid w:val="0057368B"/>
    <w:rsid w:val="005751FC"/>
    <w:rsid w:val="00597CF4"/>
    <w:rsid w:val="005A175E"/>
    <w:rsid w:val="005A376E"/>
    <w:rsid w:val="005B4194"/>
    <w:rsid w:val="005B43F7"/>
    <w:rsid w:val="005C5691"/>
    <w:rsid w:val="005C5C69"/>
    <w:rsid w:val="005C79A7"/>
    <w:rsid w:val="005E6ADC"/>
    <w:rsid w:val="006027B5"/>
    <w:rsid w:val="00607AA5"/>
    <w:rsid w:val="00615B68"/>
    <w:rsid w:val="00631B84"/>
    <w:rsid w:val="0066168E"/>
    <w:rsid w:val="00665407"/>
    <w:rsid w:val="006773C0"/>
    <w:rsid w:val="00684430"/>
    <w:rsid w:val="006D524C"/>
    <w:rsid w:val="006D78E7"/>
    <w:rsid w:val="00723775"/>
    <w:rsid w:val="007249F2"/>
    <w:rsid w:val="00730C22"/>
    <w:rsid w:val="007373BF"/>
    <w:rsid w:val="0073779E"/>
    <w:rsid w:val="00746C52"/>
    <w:rsid w:val="00751406"/>
    <w:rsid w:val="00760340"/>
    <w:rsid w:val="007A0197"/>
    <w:rsid w:val="007A13EF"/>
    <w:rsid w:val="007C40DF"/>
    <w:rsid w:val="007E23E8"/>
    <w:rsid w:val="007E42C6"/>
    <w:rsid w:val="00805D6E"/>
    <w:rsid w:val="0081095D"/>
    <w:rsid w:val="00812271"/>
    <w:rsid w:val="00817324"/>
    <w:rsid w:val="00826161"/>
    <w:rsid w:val="00834F28"/>
    <w:rsid w:val="00850AAF"/>
    <w:rsid w:val="008546D0"/>
    <w:rsid w:val="00856255"/>
    <w:rsid w:val="00864983"/>
    <w:rsid w:val="00864CE9"/>
    <w:rsid w:val="008827E6"/>
    <w:rsid w:val="00882CE8"/>
    <w:rsid w:val="00883A56"/>
    <w:rsid w:val="008916FE"/>
    <w:rsid w:val="008A7415"/>
    <w:rsid w:val="008B0A9C"/>
    <w:rsid w:val="008B2F37"/>
    <w:rsid w:val="008B474D"/>
    <w:rsid w:val="008C094E"/>
    <w:rsid w:val="008E2EE1"/>
    <w:rsid w:val="008F483F"/>
    <w:rsid w:val="009046DE"/>
    <w:rsid w:val="0091424F"/>
    <w:rsid w:val="00935329"/>
    <w:rsid w:val="00946CA2"/>
    <w:rsid w:val="00971CA1"/>
    <w:rsid w:val="0097542D"/>
    <w:rsid w:val="009908D4"/>
    <w:rsid w:val="009937CB"/>
    <w:rsid w:val="009A3988"/>
    <w:rsid w:val="009B59BB"/>
    <w:rsid w:val="009F03C6"/>
    <w:rsid w:val="009F1BB7"/>
    <w:rsid w:val="009F659A"/>
    <w:rsid w:val="00A02A4F"/>
    <w:rsid w:val="00A126CF"/>
    <w:rsid w:val="00A223AE"/>
    <w:rsid w:val="00A2271C"/>
    <w:rsid w:val="00A41C3A"/>
    <w:rsid w:val="00A54870"/>
    <w:rsid w:val="00A901C4"/>
    <w:rsid w:val="00A92CF2"/>
    <w:rsid w:val="00AA2951"/>
    <w:rsid w:val="00AB3449"/>
    <w:rsid w:val="00AC2C8D"/>
    <w:rsid w:val="00AF487E"/>
    <w:rsid w:val="00B12737"/>
    <w:rsid w:val="00B1293A"/>
    <w:rsid w:val="00B169DE"/>
    <w:rsid w:val="00B225A4"/>
    <w:rsid w:val="00B31D22"/>
    <w:rsid w:val="00B37A22"/>
    <w:rsid w:val="00B527DD"/>
    <w:rsid w:val="00B67121"/>
    <w:rsid w:val="00B82F7D"/>
    <w:rsid w:val="00B9167B"/>
    <w:rsid w:val="00BA0DC8"/>
    <w:rsid w:val="00BA310C"/>
    <w:rsid w:val="00BA4432"/>
    <w:rsid w:val="00BC71E1"/>
    <w:rsid w:val="00BD1FED"/>
    <w:rsid w:val="00C01E56"/>
    <w:rsid w:val="00C17500"/>
    <w:rsid w:val="00C216CC"/>
    <w:rsid w:val="00C415F4"/>
    <w:rsid w:val="00C44C8B"/>
    <w:rsid w:val="00C47259"/>
    <w:rsid w:val="00C47DDC"/>
    <w:rsid w:val="00CA5E3C"/>
    <w:rsid w:val="00CB4016"/>
    <w:rsid w:val="00CE03D6"/>
    <w:rsid w:val="00CE3323"/>
    <w:rsid w:val="00CF3A1C"/>
    <w:rsid w:val="00D40BE0"/>
    <w:rsid w:val="00D60AC1"/>
    <w:rsid w:val="00D67761"/>
    <w:rsid w:val="00DB21B4"/>
    <w:rsid w:val="00DC4AAC"/>
    <w:rsid w:val="00DD2853"/>
    <w:rsid w:val="00DE3A32"/>
    <w:rsid w:val="00DE4A90"/>
    <w:rsid w:val="00E02DE9"/>
    <w:rsid w:val="00E03DB4"/>
    <w:rsid w:val="00E10074"/>
    <w:rsid w:val="00E163C8"/>
    <w:rsid w:val="00E70313"/>
    <w:rsid w:val="00E7665B"/>
    <w:rsid w:val="00E914F1"/>
    <w:rsid w:val="00EA1731"/>
    <w:rsid w:val="00EB2072"/>
    <w:rsid w:val="00EC2926"/>
    <w:rsid w:val="00EC57DB"/>
    <w:rsid w:val="00EE0E14"/>
    <w:rsid w:val="00F02E9F"/>
    <w:rsid w:val="00F03F28"/>
    <w:rsid w:val="00F07204"/>
    <w:rsid w:val="00F12018"/>
    <w:rsid w:val="00F1331E"/>
    <w:rsid w:val="00F14C4C"/>
    <w:rsid w:val="00F313F6"/>
    <w:rsid w:val="00F50626"/>
    <w:rsid w:val="00F51B86"/>
    <w:rsid w:val="00F7048B"/>
    <w:rsid w:val="00F81F62"/>
    <w:rsid w:val="00FB2430"/>
    <w:rsid w:val="00FC14AF"/>
    <w:rsid w:val="00FC7B21"/>
    <w:rsid w:val="00FD50AD"/>
    <w:rsid w:val="00FF4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706C"/>
  <w15:docId w15:val="{79740044-3F0E-4FEB-BF6E-FB3B8536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7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0CC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szCs w:val="20"/>
      <w:lang w:eastAsia="ru-RU"/>
    </w:rPr>
  </w:style>
  <w:style w:type="paragraph" w:customStyle="1" w:styleId="ConsPlusNonformat">
    <w:name w:val="ConsPlusNonformat"/>
    <w:rsid w:val="001E60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60CC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b/>
      <w:szCs w:val="20"/>
      <w:lang w:eastAsia="ru-RU"/>
    </w:rPr>
  </w:style>
  <w:style w:type="paragraph" w:customStyle="1" w:styleId="ConsPlusTitlePage">
    <w:name w:val="ConsPlusTitlePage"/>
    <w:rsid w:val="001E60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qFormat/>
    <w:rsid w:val="00D67761"/>
    <w:pPr>
      <w:suppressAutoHyphens/>
      <w:spacing w:after="16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styleId="a4">
    <w:name w:val="No Spacing"/>
    <w:uiPriority w:val="1"/>
    <w:qFormat/>
    <w:rsid w:val="00B9167B"/>
    <w:pPr>
      <w:spacing w:after="0" w:line="240" w:lineRule="auto"/>
    </w:pPr>
  </w:style>
  <w:style w:type="table" w:styleId="a5">
    <w:name w:val="Table Grid"/>
    <w:basedOn w:val="a1"/>
    <w:uiPriority w:val="59"/>
    <w:rsid w:val="007249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805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5D6E"/>
  </w:style>
  <w:style w:type="paragraph" w:styleId="a8">
    <w:name w:val="footer"/>
    <w:basedOn w:val="a"/>
    <w:link w:val="a9"/>
    <w:uiPriority w:val="99"/>
    <w:unhideWhenUsed/>
    <w:rsid w:val="00805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5D6E"/>
  </w:style>
  <w:style w:type="paragraph" w:styleId="aa">
    <w:name w:val="Balloon Text"/>
    <w:basedOn w:val="a"/>
    <w:link w:val="ab"/>
    <w:uiPriority w:val="99"/>
    <w:semiHidden/>
    <w:unhideWhenUsed/>
    <w:rsid w:val="0003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7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74870-C7F8-46EC-88C8-7BBC59A4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2868</Words>
  <Characters>16352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Сафронова Любовь Евгеньевна</dc:creator>
  <cp:lastModifiedBy>Севостьянова Ольга Юрьевна</cp:lastModifiedBy>
  <cp:revision>69</cp:revision>
  <cp:lastPrinted>2023-12-21T04:28:00Z</cp:lastPrinted>
  <dcterms:created xsi:type="dcterms:W3CDTF">2023-12-20T12:20:00Z</dcterms:created>
  <dcterms:modified xsi:type="dcterms:W3CDTF">2023-12-25T12:59:00Z</dcterms:modified>
</cp:coreProperties>
</file>